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76200" distR="1216025" simplePos="0" relativeHeight="125829378" behindDoc="0" locked="0" layoutInCell="1" allowOverlap="1">
                <wp:simplePos x="0" y="0"/>
                <wp:positionH relativeFrom="page">
                  <wp:posOffset>1111885</wp:posOffset>
                </wp:positionH>
                <wp:positionV relativeFrom="paragraph">
                  <wp:posOffset>12700</wp:posOffset>
                </wp:positionV>
                <wp:extent cx="1938655" cy="753110"/>
                <wp:wrapSquare wrapText="right"/>
                <wp:docPr id="1" name="Shape 1"/>
                <a:graphic xmlns:a="http://schemas.openxmlformats.org/drawingml/2006/main">
                  <a:graphicData uri="http://schemas.microsoft.com/office/word/2010/wordprocessingShape">
                    <wps:wsp>
                      <wps:cNvSpPr txBox="1"/>
                      <wps:spPr>
                        <a:xfrm>
                          <a:ext cx="1938655" cy="7531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AGENȚIA NAȚIONALĂ PENTRU</w:t>
                            </w:r>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REGLEMENTARE ÎN</w:t>
                            </w:r>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COMUNICAȚII ELECTRONICE ȘI</w:t>
                              <w:br/>
                              <w:t>TEHNOLOGIA INFORMAȚIEI A</w:t>
                              <w:br/>
                              <w:t>REPUBLICII MOLDOVA</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7.549999999999997pt;margin-top:1.pt;width:152.65000000000001pt;height:59.300000000000004pt;z-index:-125829375;mso-wrap-distance-left:6.pt;mso-wrap-distance-right:95.75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AGENȚIA NAȚIONALĂ PENTRU</w:t>
                      </w:r>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REGLEMENTARE ÎN</w:t>
                      </w:r>
                    </w:p>
                    <w:p>
                      <w:pPr>
                        <w:pStyle w:val="Style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COMUNICAȚII ELECTRONICE ȘI</w:t>
                        <w:br/>
                        <w:t>TEHNOLOGIA INFORMAȚIEI A</w:t>
                        <w:br/>
                        <w:t>REPUBLICII MOLDOVA</w:t>
                      </w:r>
                    </w:p>
                  </w:txbxContent>
                </v:textbox>
                <w10:wrap type="square" side="right" anchorx="page"/>
              </v:shape>
            </w:pict>
          </mc:Fallback>
        </mc:AlternateContent>
      </w:r>
      <w:r>
        <w:drawing>
          <wp:anchor distT="12065" distB="18415" distL="2429510" distR="76200" simplePos="0" relativeHeight="125829380" behindDoc="0" locked="0" layoutInCell="1" allowOverlap="1">
            <wp:simplePos x="0" y="0"/>
            <wp:positionH relativeFrom="page">
              <wp:posOffset>3465195</wp:posOffset>
            </wp:positionH>
            <wp:positionV relativeFrom="paragraph">
              <wp:posOffset>24765</wp:posOffset>
            </wp:positionV>
            <wp:extent cx="725170" cy="725170"/>
            <wp:wrapSquare wrapText="righ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725170" cy="725170"/>
                    </a:xfrm>
                    <a:prstGeom prst="rect"/>
                  </pic:spPr>
                </pic:pic>
              </a:graphicData>
            </a:graphic>
          </wp:anchor>
        </w:drawing>
      </w:r>
      <w:r>
        <w:rPr>
          <w:color w:val="000000"/>
          <w:spacing w:val="0"/>
          <w:w w:val="100"/>
          <w:position w:val="0"/>
          <w:shd w:val="clear" w:color="auto" w:fill="auto"/>
          <w:lang w:val="ru-RU" w:eastAsia="ru-RU" w:bidi="ru-RU"/>
        </w:rPr>
        <w:t>НАЦИОНАЛЬНОЕ АГЕНТСТВО ПО</w:t>
        <w:br/>
        <w:t>РЕГУЛИРОВАНИЮ В ОБЛАСТИ</w:t>
        <w:br/>
        <w:t>ЭЛЕКТРОННЫХ КОММУНИКАЦИЙ И</w:t>
        <w:br/>
        <w:t>ИНФОРМАЦИОННЫХ ТЕХНОЛОГИЙ</w:t>
      </w:r>
    </w:p>
    <w:p>
      <w:pPr>
        <w:pStyle w:val="Style6"/>
        <w:keepNext w:val="0"/>
        <w:keepLines w:val="0"/>
        <w:widowControl w:val="0"/>
        <w:shd w:val="clear" w:color="auto" w:fill="auto"/>
        <w:bidi w:val="0"/>
        <w:spacing w:before="0" w:after="940" w:line="240" w:lineRule="auto"/>
        <w:ind w:left="0" w:right="1160" w:firstLine="0"/>
        <w:jc w:val="right"/>
      </w:pPr>
      <w:r>
        <w:rPr>
          <w:color w:val="000000"/>
          <w:spacing w:val="0"/>
          <w:w w:val="100"/>
          <w:position w:val="0"/>
          <w:shd w:val="clear" w:color="auto" w:fill="auto"/>
          <w:lang w:val="ru-RU" w:eastAsia="ru-RU" w:bidi="ru-RU"/>
        </w:rPr>
        <w:t>РЕСПУБЛИКИ МОЛДОВА</w:t>
      </w:r>
    </w:p>
    <w:p>
      <w:pPr>
        <w:pStyle w:val="Style8"/>
        <w:keepNext w:val="0"/>
        <w:keepLines w:val="0"/>
        <w:widowControl w:val="0"/>
        <w:shd w:val="clear" w:color="auto" w:fill="auto"/>
        <w:bidi w:val="0"/>
        <w:spacing w:before="0" w:after="340" w:line="240" w:lineRule="auto"/>
        <w:ind w:left="0" w:right="0" w:firstLine="0"/>
        <w:jc w:val="center"/>
        <w:rPr>
          <w:sz w:val="28"/>
          <w:szCs w:val="28"/>
        </w:rPr>
      </w:pPr>
      <w:r>
        <w:rPr>
          <w:b/>
          <w:bCs/>
          <w:color w:val="000000"/>
          <w:spacing w:val="0"/>
          <w:w w:val="100"/>
          <w:position w:val="0"/>
          <w:sz w:val="28"/>
          <w:szCs w:val="28"/>
          <w:shd w:val="clear" w:color="auto" w:fill="auto"/>
          <w:lang w:val="ro-RO" w:eastAsia="ro-RO" w:bidi="ro-RO"/>
        </w:rPr>
        <w:t>CONSILIUL DE ADMINISTRAȚIE</w:t>
      </w:r>
    </w:p>
    <w:p>
      <w:pPr>
        <w:pStyle w:val="Style15"/>
        <w:keepNext/>
        <w:keepLines/>
        <w:widowControl w:val="0"/>
        <w:shd w:val="clear" w:color="auto" w:fill="auto"/>
        <w:bidi w:val="0"/>
        <w:spacing w:before="0" w:after="120" w:line="240" w:lineRule="auto"/>
        <w:ind w:left="0" w:right="0" w:firstLine="0"/>
        <w:jc w:val="center"/>
      </w:pPr>
      <w:bookmarkStart w:id="0" w:name="bookmark0"/>
      <w:r>
        <w:rPr>
          <w:color w:val="000000"/>
          <w:spacing w:val="0"/>
          <w:w w:val="100"/>
          <w:position w:val="0"/>
          <w:shd w:val="clear" w:color="auto" w:fill="auto"/>
          <w:lang w:val="ro-RO" w:eastAsia="ro-RO" w:bidi="ro-RO"/>
        </w:rPr>
        <w:t>H O T Ă R Î R E</w:t>
      </w:r>
      <w:bookmarkEnd w:id="0"/>
    </w:p>
    <w:p>
      <w:pPr>
        <w:pStyle w:val="Style8"/>
        <w:keepNext w:val="0"/>
        <w:keepLines w:val="0"/>
        <w:widowControl w:val="0"/>
        <w:shd w:val="clear" w:color="auto" w:fill="auto"/>
        <w:bidi w:val="0"/>
        <w:spacing w:before="0" w:after="220" w:line="240" w:lineRule="auto"/>
        <w:ind w:left="0" w:right="0" w:firstLine="0"/>
        <w:jc w:val="center"/>
      </w:pPr>
      <w:r>
        <w:rPr>
          <w:color w:val="000000"/>
          <w:spacing w:val="0"/>
          <w:w w:val="100"/>
          <w:position w:val="0"/>
          <w:shd w:val="clear" w:color="auto" w:fill="auto"/>
          <w:lang w:val="ro-RO" w:eastAsia="ro-RO" w:bidi="ro-RO"/>
        </w:rPr>
        <w:t>mun. Chișinău</w:t>
      </w:r>
    </w:p>
    <w:p>
      <w:pPr>
        <w:pStyle w:val="Style8"/>
        <w:keepNext w:val="0"/>
        <w:keepLines w:val="0"/>
        <w:widowControl w:val="0"/>
        <w:shd w:val="clear" w:color="auto" w:fill="auto"/>
        <w:bidi w:val="0"/>
        <w:spacing w:before="0" w:after="280" w:line="240" w:lineRule="auto"/>
        <w:ind w:left="0" w:right="0" w:firstLine="0"/>
        <w:jc w:val="left"/>
      </w:pPr>
      <w:r>
        <mc:AlternateContent>
          <mc:Choice Requires="wps">
            <w:drawing>
              <wp:anchor distT="0" distB="0" distL="114300" distR="114300" simplePos="0" relativeHeight="125829381" behindDoc="0" locked="0" layoutInCell="1" allowOverlap="1">
                <wp:simplePos x="0" y="0"/>
                <wp:positionH relativeFrom="page">
                  <wp:posOffset>6476365</wp:posOffset>
                </wp:positionH>
                <wp:positionV relativeFrom="paragraph">
                  <wp:posOffset>12700</wp:posOffset>
                </wp:positionV>
                <wp:extent cx="429895" cy="204470"/>
                <wp:wrapSquare wrapText="left"/>
                <wp:docPr id="5" name="Shape 5"/>
                <a:graphic xmlns:a="http://schemas.openxmlformats.org/drawingml/2006/main">
                  <a:graphicData uri="http://schemas.microsoft.com/office/word/2010/wordprocessingShape">
                    <wps:wsp>
                      <wps:cNvSpPr txBox="1"/>
                      <wps:spPr>
                        <a:xfrm>
                          <a:ext cx="429895" cy="2044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Nr.40</w:t>
                            </w:r>
                          </w:p>
                        </w:txbxContent>
                      </wps:txbx>
                      <wps:bodyPr wrap="none" lIns="0" tIns="0" rIns="0" bIns="0">
                        <a:noAutoFit/>
                      </wps:bodyPr>
                    </wps:wsp>
                  </a:graphicData>
                </a:graphic>
              </wp:anchor>
            </w:drawing>
          </mc:Choice>
          <mc:Fallback>
            <w:pict>
              <v:shape id="_x0000_s1031" type="#_x0000_t202" style="position:absolute;margin-left:509.94999999999999pt;margin-top:1.pt;width:33.850000000000001pt;height:16.100000000000001pt;z-index:-125829372;mso-wrap-distance-left:9.pt;mso-wrap-distance-right:9.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o-RO" w:eastAsia="ro-RO" w:bidi="ro-RO"/>
                        </w:rPr>
                        <w:t>Nr.40</w:t>
                      </w:r>
                    </w:p>
                  </w:txbxContent>
                </v:textbox>
                <w10:wrap type="square" side="left" anchorx="page"/>
              </v:shape>
            </w:pict>
          </mc:Fallback>
        </mc:AlternateContent>
      </w:r>
      <w:r>
        <w:rPr>
          <w:b/>
          <w:bCs/>
          <w:color w:val="000000"/>
          <w:spacing w:val="0"/>
          <w:w w:val="100"/>
          <w:position w:val="0"/>
          <w:shd w:val="clear" w:color="auto" w:fill="auto"/>
          <w:lang w:val="ro-RO" w:eastAsia="ro-RO" w:bidi="ro-RO"/>
        </w:rPr>
        <w:t>din 09.08.2022</w:t>
      </w:r>
    </w:p>
    <w:p>
      <w:pPr>
        <w:pStyle w:val="Style8"/>
        <w:keepNext w:val="0"/>
        <w:keepLines w:val="0"/>
        <w:widowControl w:val="0"/>
        <w:shd w:val="clear" w:color="auto" w:fill="auto"/>
        <w:bidi w:val="0"/>
        <w:spacing w:before="0" w:after="280" w:line="240" w:lineRule="auto"/>
        <w:ind w:left="180" w:right="0" w:firstLine="740"/>
        <w:jc w:val="left"/>
      </w:pPr>
      <w:r>
        <w:rPr>
          <w:b/>
          <w:bCs/>
          <w:color w:val="000000"/>
          <w:spacing w:val="0"/>
          <w:w w:val="100"/>
          <w:position w:val="0"/>
          <w:shd w:val="clear" w:color="auto" w:fill="auto"/>
          <w:lang w:val="ro-RO" w:eastAsia="ro-RO" w:bidi="ro-RO"/>
        </w:rPr>
        <w:t>privind aprobarea Caietului de sarcini al concursului pentru eliberarea licențelor pentru utilizarea frecvențelor/canalelor radio din banda de frecvențe [470-694 MHz] în scopul furnizării rețelelor publice cu acoperire regională și serviciilor de comunicații electronice accesibile publicului în sistem digital terestru de televiziune</w:t>
      </w:r>
    </w:p>
    <w:p>
      <w:pPr>
        <w:pStyle w:val="Style8"/>
        <w:keepNext w:val="0"/>
        <w:keepLines w:val="0"/>
        <w:widowControl w:val="0"/>
        <w:shd w:val="clear" w:color="auto" w:fill="auto"/>
        <w:bidi w:val="0"/>
        <w:spacing w:before="0" w:after="280" w:line="240" w:lineRule="auto"/>
        <w:ind w:left="0" w:right="0" w:firstLine="740"/>
        <w:jc w:val="both"/>
      </w:pPr>
      <w:r>
        <w:rPr>
          <w:i/>
          <w:iCs/>
          <w:color w:val="000000"/>
          <w:spacing w:val="0"/>
          <w:w w:val="100"/>
          <w:position w:val="0"/>
          <w:shd w:val="clear" w:color="auto" w:fill="auto"/>
          <w:lang w:val="ro-RO" w:eastAsia="ro-RO" w:bidi="ro-RO"/>
        </w:rPr>
        <w:t>În temeiul</w:t>
      </w:r>
      <w:r>
        <w:rPr>
          <w:color w:val="000000"/>
          <w:spacing w:val="0"/>
          <w:w w:val="100"/>
          <w:position w:val="0"/>
          <w:shd w:val="clear" w:color="auto" w:fill="auto"/>
          <w:lang w:val="ro-RO" w:eastAsia="ro-RO" w:bidi="ro-RO"/>
        </w:rPr>
        <w:t xml:space="preserve"> art. 9 alin. (1) lit. a), art. 10 alin. (1) lit. a) și c) și art. 26 alin. (31), (33) și (34</w:t>
      </w:r>
      <w:r>
        <w:rPr>
          <w:color w:val="000000"/>
          <w:spacing w:val="0"/>
          <w:w w:val="100"/>
          <w:position w:val="0"/>
          <w:shd w:val="clear" w:color="auto" w:fill="auto"/>
          <w:vertAlign w:val="superscript"/>
          <w:lang w:val="ro-RO" w:eastAsia="ro-RO" w:bidi="ro-RO"/>
        </w:rPr>
        <w:t>1</w:t>
      </w:r>
      <w:r>
        <w:rPr>
          <w:color w:val="000000"/>
          <w:spacing w:val="0"/>
          <w:w w:val="100"/>
          <w:position w:val="0"/>
          <w:shd w:val="clear" w:color="auto" w:fill="auto"/>
          <w:lang w:val="ro-RO" w:eastAsia="ro-RO" w:bidi="ro-RO"/>
        </w:rPr>
        <w:t xml:space="preserve">) din Legea comunicațiilor electronice nr. </w:t>
      </w:r>
      <w:r>
        <w:rPr>
          <w:color w:val="000000"/>
          <w:spacing w:val="0"/>
          <w:w w:val="100"/>
          <w:position w:val="0"/>
          <w:shd w:val="clear" w:color="auto" w:fill="auto"/>
          <w:lang w:val="ru-RU" w:eastAsia="ru-RU" w:bidi="ru-RU"/>
        </w:rPr>
        <w:t xml:space="preserve">241/2007 </w:t>
      </w:r>
      <w:r>
        <w:rPr>
          <w:i/>
          <w:iCs/>
          <w:color w:val="000000"/>
          <w:spacing w:val="0"/>
          <w:w w:val="100"/>
          <w:position w:val="0"/>
          <w:shd w:val="clear" w:color="auto" w:fill="auto"/>
          <w:lang w:val="ro-RO" w:eastAsia="ro-RO" w:bidi="ro-RO"/>
        </w:rPr>
        <w:t>(republicată în Monitorul Oficial al Republicii Moldova, 2017, nr. 399-410, art. 679)</w:t>
      </w:r>
      <w:r>
        <w:rPr>
          <w:color w:val="000000"/>
          <w:spacing w:val="0"/>
          <w:w w:val="100"/>
          <w:position w:val="0"/>
          <w:shd w:val="clear" w:color="auto" w:fill="auto"/>
          <w:lang w:val="ro-RO" w:eastAsia="ro-RO" w:bidi="ro-RO"/>
        </w:rPr>
        <w:t xml:space="preserve"> cu modificările ulterioare;</w:t>
      </w:r>
    </w:p>
    <w:p>
      <w:pPr>
        <w:pStyle w:val="Style8"/>
        <w:keepNext w:val="0"/>
        <w:keepLines w:val="0"/>
        <w:widowControl w:val="0"/>
        <w:shd w:val="clear" w:color="auto" w:fill="auto"/>
        <w:bidi w:val="0"/>
        <w:spacing w:before="0" w:after="280" w:line="240" w:lineRule="auto"/>
        <w:ind w:left="0" w:right="0" w:firstLine="740"/>
        <w:jc w:val="both"/>
      </w:pPr>
      <w:r>
        <w:rPr>
          <w:i/>
          <w:iCs/>
          <w:color w:val="000000"/>
          <w:spacing w:val="0"/>
          <w:w w:val="100"/>
          <w:position w:val="0"/>
          <w:shd w:val="clear" w:color="auto" w:fill="auto"/>
          <w:lang w:val="ro-RO" w:eastAsia="ro-RO" w:bidi="ro-RO"/>
        </w:rPr>
        <w:t>Luând în considerare</w:t>
      </w:r>
      <w:r>
        <w:rPr>
          <w:color w:val="000000"/>
          <w:spacing w:val="0"/>
          <w:w w:val="100"/>
          <w:position w:val="0"/>
          <w:shd w:val="clear" w:color="auto" w:fill="auto"/>
          <w:lang w:val="ro-RO" w:eastAsia="ro-RO" w:bidi="ro-RO"/>
        </w:rPr>
        <w:t xml:space="preserve"> prevederile Hotărârii Guvernului Republicii Moldova nr. 78/2020 privind implementarea unor acțiuni pentru finalizarea procesului de tranziție la televiziunea digitală terestră </w:t>
      </w:r>
      <w:r>
        <w:rPr>
          <w:i/>
          <w:iCs/>
          <w:color w:val="000000"/>
          <w:spacing w:val="0"/>
          <w:w w:val="100"/>
          <w:position w:val="0"/>
          <w:shd w:val="clear" w:color="auto" w:fill="auto"/>
          <w:lang w:val="ro-RO" w:eastAsia="ro-RO" w:bidi="ro-RO"/>
        </w:rPr>
        <w:t>(Monitorul Oficial al Republicii Moldova, 2020, nr.44-54, art. 111)</w:t>
      </w:r>
      <w:r>
        <w:rPr>
          <w:color w:val="000000"/>
          <w:spacing w:val="0"/>
          <w:w w:val="100"/>
          <w:position w:val="0"/>
          <w:shd w:val="clear" w:color="auto" w:fill="auto"/>
          <w:lang w:val="ro-RO" w:eastAsia="ro-RO" w:bidi="ro-RO"/>
        </w:rPr>
        <w:t xml:space="preserve"> cu modificările ulterioare, </w:t>
      </w:r>
      <w:r>
        <w:rPr>
          <w:b/>
          <w:bCs/>
          <w:color w:val="000000"/>
          <w:spacing w:val="0"/>
          <w:w w:val="100"/>
          <w:position w:val="0"/>
          <w:shd w:val="clear" w:color="auto" w:fill="auto"/>
          <w:lang w:val="ro-RO" w:eastAsia="ro-RO" w:bidi="ro-RO"/>
        </w:rPr>
        <w:t>Consiliul de Administrație</w:t>
      </w:r>
    </w:p>
    <w:p>
      <w:pPr>
        <w:pStyle w:val="Style15"/>
        <w:keepNext/>
        <w:keepLines/>
        <w:widowControl w:val="0"/>
        <w:shd w:val="clear" w:color="auto" w:fill="auto"/>
        <w:bidi w:val="0"/>
        <w:spacing w:before="0" w:line="240" w:lineRule="auto"/>
        <w:ind w:left="0" w:right="0" w:firstLine="0"/>
        <w:jc w:val="center"/>
      </w:pPr>
      <w:bookmarkStart w:id="2" w:name="bookmark2"/>
      <w:r>
        <w:rPr>
          <w:color w:val="000000"/>
          <w:spacing w:val="0"/>
          <w:w w:val="100"/>
          <w:position w:val="0"/>
          <w:shd w:val="clear" w:color="auto" w:fill="auto"/>
          <w:lang w:val="ro-RO" w:eastAsia="ro-RO" w:bidi="ro-RO"/>
        </w:rPr>
        <w:t>HOTĂRĂȘTE:</w:t>
      </w:r>
      <w:bookmarkEnd w:id="2"/>
    </w:p>
    <w:p>
      <w:pPr>
        <w:pStyle w:val="Style8"/>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o-RO" w:eastAsia="ro-RO" w:bidi="ro-RO"/>
        </w:rPr>
        <w:t xml:space="preserve">1. </w:t>
      </w:r>
      <w:r>
        <w:rPr>
          <w:color w:val="000000"/>
          <w:spacing w:val="0"/>
          <w:w w:val="100"/>
          <w:position w:val="0"/>
          <w:shd w:val="clear" w:color="auto" w:fill="auto"/>
          <w:lang w:val="ro-RO" w:eastAsia="ro-RO" w:bidi="ro-RO"/>
        </w:rPr>
        <w:t>Se aprobă Caietul de sarcini al concursului pentru eliberarea licențelor pentru utilizarea frecvențelor/canalelor radio din banda de frecvențe [470-694 MHz] în scopul furnizării, în Republica Moldova, a rețelelor publice cu acoperire regională și serviciilor de comunicații electronice accesibile publicului în sistem digital terestru de televiziune, se anexează.</w:t>
      </w:r>
    </w:p>
    <w:p>
      <w:pPr>
        <w:pStyle w:val="Style8"/>
        <w:keepNext w:val="0"/>
        <w:keepLines w:val="0"/>
        <w:widowControl w:val="0"/>
        <w:shd w:val="clear" w:color="auto" w:fill="auto"/>
        <w:bidi w:val="0"/>
        <w:spacing w:before="0" w:after="480" w:line="240" w:lineRule="auto"/>
        <w:ind w:left="0" w:right="0" w:firstLine="740"/>
        <w:jc w:val="both"/>
      </w:pPr>
      <w:r>
        <w:rPr>
          <w:b/>
          <w:bCs/>
          <w:color w:val="000000"/>
          <w:spacing w:val="0"/>
          <w:w w:val="100"/>
          <w:position w:val="0"/>
          <w:shd w:val="clear" w:color="auto" w:fill="auto"/>
          <w:lang w:val="ro-RO" w:eastAsia="ro-RO" w:bidi="ro-RO"/>
        </w:rPr>
        <w:t xml:space="preserve">2. </w:t>
      </w:r>
      <w:r>
        <w:rPr>
          <w:color w:val="000000"/>
          <w:spacing w:val="0"/>
          <w:w w:val="100"/>
          <w:position w:val="0"/>
          <w:shd w:val="clear" w:color="auto" w:fill="auto"/>
          <w:lang w:val="ro-RO" w:eastAsia="ro-RO" w:bidi="ro-RO"/>
        </w:rPr>
        <w:t xml:space="preserve">Prezenta hotărâre se publică pe pagina </w:t>
      </w:r>
      <w:r>
        <w:rPr>
          <w:i/>
          <w:iCs/>
          <w:color w:val="000000"/>
          <w:spacing w:val="0"/>
          <w:w w:val="100"/>
          <w:position w:val="0"/>
          <w:shd w:val="clear" w:color="auto" w:fill="auto"/>
          <w:lang w:val="ro-RO" w:eastAsia="ro-RO" w:bidi="ro-RO"/>
        </w:rPr>
        <w:t>web</w:t>
      </w:r>
      <w:r>
        <w:rPr>
          <w:color w:val="000000"/>
          <w:spacing w:val="0"/>
          <w:w w:val="100"/>
          <w:position w:val="0"/>
          <w:shd w:val="clear" w:color="auto" w:fill="auto"/>
          <w:lang w:val="ro-RO" w:eastAsia="ro-RO" w:bidi="ro-RO"/>
        </w:rPr>
        <w:t xml:space="preserve"> oficială a Agenției Naționale pentru Reglementare în Comunicații Electronice și Tehnologia Informației și intră în vigoare la data publicării.</w:t>
      </w:r>
    </w:p>
    <w:p>
      <w:pPr>
        <w:pStyle w:val="Style8"/>
        <w:keepNext w:val="0"/>
        <w:keepLines w:val="0"/>
        <w:widowControl w:val="0"/>
        <w:shd w:val="clear" w:color="auto" w:fill="auto"/>
        <w:bidi w:val="0"/>
        <w:spacing w:before="0" w:after="0" w:line="240" w:lineRule="auto"/>
        <w:ind w:left="0" w:right="0" w:firstLine="640"/>
        <w:jc w:val="left"/>
      </w:pPr>
      <w:r>
        <w:rPr>
          <w:b/>
          <w:bCs/>
          <w:color w:val="000000"/>
          <w:spacing w:val="0"/>
          <w:w w:val="100"/>
          <w:position w:val="0"/>
          <w:shd w:val="clear" w:color="auto" w:fill="auto"/>
          <w:lang w:val="ro-RO" w:eastAsia="ro-RO" w:bidi="ro-RO"/>
        </w:rPr>
        <w:t>Membrii</w:t>
      </w:r>
    </w:p>
    <w:p>
      <w:pPr>
        <w:pStyle w:val="Style8"/>
        <w:keepNext w:val="0"/>
        <w:keepLines w:val="0"/>
        <w:widowControl w:val="0"/>
        <w:shd w:val="clear" w:color="auto" w:fill="auto"/>
        <w:tabs>
          <w:tab w:pos="7110" w:val="left"/>
        </w:tabs>
        <w:bidi w:val="0"/>
        <w:spacing w:before="0" w:after="280" w:line="240" w:lineRule="auto"/>
        <w:ind w:left="0" w:right="0" w:firstLine="640"/>
        <w:jc w:val="both"/>
      </w:pPr>
      <w:r>
        <w:rPr>
          <w:b/>
          <w:bCs/>
          <w:color w:val="000000"/>
          <w:spacing w:val="0"/>
          <w:w w:val="100"/>
          <w:position w:val="0"/>
          <w:shd w:val="clear" w:color="auto" w:fill="auto"/>
          <w:lang w:val="ro-RO" w:eastAsia="ro-RO" w:bidi="ro-RO"/>
        </w:rPr>
        <w:t>Consiliului de Administrație</w:t>
        <w:tab/>
        <w:t>Andrei MUNTEAN</w:t>
      </w:r>
    </w:p>
    <w:p>
      <w:pPr>
        <w:pStyle w:val="Style8"/>
        <w:keepNext w:val="0"/>
        <w:keepLines w:val="0"/>
        <w:widowControl w:val="0"/>
        <w:shd w:val="clear" w:color="auto" w:fill="auto"/>
        <w:bidi w:val="0"/>
        <w:spacing w:before="0" w:after="280" w:line="240" w:lineRule="auto"/>
        <w:ind w:left="0" w:right="440" w:firstLine="0"/>
        <w:jc w:val="right"/>
      </w:pPr>
      <w:r>
        <w:rPr>
          <w:b/>
          <w:bCs/>
          <w:color w:val="000000"/>
          <w:spacing w:val="0"/>
          <w:w w:val="100"/>
          <w:position w:val="0"/>
          <w:shd w:val="clear" w:color="auto" w:fill="auto"/>
          <w:lang w:val="ro-RO" w:eastAsia="ro-RO" w:bidi="ro-RO"/>
        </w:rPr>
        <w:t>Marian POCAZNOI</w:t>
      </w:r>
    </w:p>
    <w:p>
      <w:pPr>
        <w:pStyle w:val="Style15"/>
        <w:keepNext/>
        <w:keepLines/>
        <w:widowControl w:val="0"/>
        <w:shd w:val="clear" w:color="auto" w:fill="auto"/>
        <w:bidi w:val="0"/>
        <w:spacing w:before="0" w:after="0" w:line="240" w:lineRule="auto"/>
        <w:ind w:left="7140" w:right="0" w:firstLine="0"/>
        <w:jc w:val="both"/>
      </w:pPr>
      <w:bookmarkStart w:id="4" w:name="bookmark4"/>
      <w:r>
        <w:rPr>
          <w:color w:val="000000"/>
          <w:spacing w:val="0"/>
          <w:w w:val="100"/>
          <w:position w:val="0"/>
          <w:shd w:val="clear" w:color="auto" w:fill="auto"/>
          <w:lang w:val="ro-RO" w:eastAsia="ro-RO" w:bidi="ro-RO"/>
        </w:rPr>
        <w:t>Anexă</w:t>
      </w:r>
      <w:bookmarkEnd w:id="4"/>
    </w:p>
    <w:p>
      <w:pPr>
        <w:pStyle w:val="Style8"/>
        <w:keepNext w:val="0"/>
        <w:keepLines w:val="0"/>
        <w:widowControl w:val="0"/>
        <w:shd w:val="clear" w:color="auto" w:fill="auto"/>
        <w:bidi w:val="0"/>
        <w:spacing w:before="0" w:after="280" w:line="240" w:lineRule="auto"/>
        <w:ind w:left="6680" w:right="0" w:firstLine="0"/>
        <w:jc w:val="left"/>
      </w:pPr>
      <w:r>
        <w:rPr>
          <w:color w:val="000000"/>
          <w:spacing w:val="0"/>
          <w:w w:val="100"/>
          <w:position w:val="0"/>
          <w:shd w:val="clear" w:color="auto" w:fill="auto"/>
          <w:lang w:val="en-US" w:eastAsia="en-US" w:bidi="en-US"/>
        </w:rPr>
        <w:t xml:space="preserve">la </w:t>
      </w:r>
      <w:r>
        <w:rPr>
          <w:color w:val="000000"/>
          <w:spacing w:val="0"/>
          <w:w w:val="100"/>
          <w:position w:val="0"/>
          <w:shd w:val="clear" w:color="auto" w:fill="auto"/>
          <w:lang w:val="ro-RO" w:eastAsia="ro-RO" w:bidi="ro-RO"/>
        </w:rPr>
        <w:t xml:space="preserve">Hotărârea </w:t>
      </w:r>
      <w:r>
        <w:rPr>
          <w:color w:val="000000"/>
          <w:spacing w:val="0"/>
          <w:w w:val="100"/>
          <w:position w:val="0"/>
          <w:shd w:val="clear" w:color="auto" w:fill="auto"/>
          <w:lang w:val="en-US" w:eastAsia="en-US" w:bidi="en-US"/>
        </w:rPr>
        <w:t xml:space="preserve">Consiliului de </w:t>
      </w:r>
      <w:r>
        <w:rPr>
          <w:color w:val="000000"/>
          <w:spacing w:val="0"/>
          <w:w w:val="100"/>
          <w:position w:val="0"/>
          <w:shd w:val="clear" w:color="auto" w:fill="auto"/>
          <w:lang w:val="ro-RO" w:eastAsia="ro-RO" w:bidi="ro-RO"/>
        </w:rPr>
        <w:t>Administrație al ANRCETI nr. 40 din 09.08.2022</w:t>
      </w:r>
    </w:p>
    <w:p>
      <w:pPr>
        <w:pStyle w:val="Style15"/>
        <w:keepNext/>
        <w:keepLines/>
        <w:widowControl w:val="0"/>
        <w:shd w:val="clear" w:color="auto" w:fill="auto"/>
        <w:bidi w:val="0"/>
        <w:spacing w:before="0" w:line="240" w:lineRule="auto"/>
        <w:ind w:left="0" w:right="0" w:firstLine="0"/>
        <w:jc w:val="center"/>
      </w:pPr>
      <w:bookmarkStart w:id="6" w:name="bookmark6"/>
      <w:r>
        <w:rPr>
          <w:color w:val="000000"/>
          <w:spacing w:val="0"/>
          <w:w w:val="100"/>
          <w:position w:val="0"/>
          <w:shd w:val="clear" w:color="auto" w:fill="auto"/>
          <w:lang w:val="ro-RO" w:eastAsia="ro-RO" w:bidi="ro-RO"/>
        </w:rPr>
        <w:t>CAIET DE SARCINI</w:t>
      </w:r>
      <w:bookmarkEnd w:id="6"/>
    </w:p>
    <w:p>
      <w:pPr>
        <w:pStyle w:val="Style8"/>
        <w:keepNext w:val="0"/>
        <w:keepLines w:val="0"/>
        <w:widowControl w:val="0"/>
        <w:shd w:val="clear" w:color="auto" w:fill="auto"/>
        <w:bidi w:val="0"/>
        <w:spacing w:before="0" w:after="560" w:line="240" w:lineRule="auto"/>
        <w:ind w:left="0" w:right="0" w:firstLine="0"/>
        <w:jc w:val="center"/>
      </w:pPr>
      <w:r>
        <w:rPr>
          <w:b/>
          <w:bCs/>
          <w:color w:val="000000"/>
          <w:spacing w:val="0"/>
          <w:w w:val="100"/>
          <w:position w:val="0"/>
          <w:shd w:val="clear" w:color="auto" w:fill="auto"/>
          <w:lang w:val="ro-RO" w:eastAsia="ro-RO" w:bidi="ro-RO"/>
        </w:rPr>
        <w:t>al concursului pentru eliberarea licențelor pentru utilizarea frecvențelor/canalelor radio</w:t>
        <w:br/>
        <w:t>din banda de frecvențe [470-694 MHz] în scopul furnizării a rețelelor publice cu</w:t>
        <w:br/>
        <w:t>acoperire regională și serviciilor de comunicații electronice accesibile publicului în sistem</w:t>
        <w:br/>
        <w:t>digital terestru de televiziune</w:t>
      </w:r>
    </w:p>
    <w:p>
      <w:pPr>
        <w:pStyle w:val="Style15"/>
        <w:keepNext/>
        <w:keepLines/>
        <w:widowControl w:val="0"/>
        <w:shd w:val="clear" w:color="auto" w:fill="auto"/>
        <w:tabs>
          <w:tab w:pos="1281" w:val="left"/>
        </w:tabs>
        <w:bidi w:val="0"/>
        <w:spacing w:before="0" w:line="240" w:lineRule="auto"/>
        <w:ind w:left="0" w:right="0" w:firstLine="580"/>
        <w:jc w:val="both"/>
      </w:pPr>
      <w:bookmarkStart w:id="8" w:name="bookmark8"/>
      <w:r>
        <w:rPr>
          <w:color w:val="000000"/>
          <w:spacing w:val="0"/>
          <w:w w:val="100"/>
          <w:position w:val="0"/>
          <w:shd w:val="clear" w:color="auto" w:fill="auto"/>
          <w:lang w:val="ro-RO" w:eastAsia="ro-RO" w:bidi="ro-RO"/>
        </w:rPr>
        <w:t>I.</w:t>
        <w:tab/>
        <w:t>DISPOZIȚII GENERALE</w:t>
      </w:r>
      <w:bookmarkEnd w:id="8"/>
    </w:p>
    <w:p>
      <w:pPr>
        <w:pStyle w:val="Style8"/>
        <w:keepNext w:val="0"/>
        <w:keepLines w:val="0"/>
        <w:widowControl w:val="0"/>
        <w:numPr>
          <w:ilvl w:val="0"/>
          <w:numId w:val="1"/>
        </w:numPr>
        <w:shd w:val="clear" w:color="auto" w:fill="auto"/>
        <w:tabs>
          <w:tab w:pos="1281" w:val="left"/>
        </w:tabs>
        <w:bidi w:val="0"/>
        <w:spacing w:before="0" w:after="0" w:line="240" w:lineRule="auto"/>
        <w:ind w:left="0" w:right="0" w:firstLine="580"/>
        <w:jc w:val="both"/>
      </w:pPr>
      <w:r>
        <w:rPr>
          <w:color w:val="000000"/>
          <w:spacing w:val="0"/>
          <w:w w:val="100"/>
          <w:position w:val="0"/>
          <w:shd w:val="clear" w:color="auto" w:fill="auto"/>
          <w:lang w:val="ro-RO" w:eastAsia="ro-RO" w:bidi="ro-RO"/>
        </w:rPr>
        <w:t>Licențele pentru utilizarea frecvențelor/canalelor radio din banda de frecvențe radio [470-694 MHz] în scopul furnizării rețelelor publice cu acoperire regională și serviciilor de comunicații electronice accesibile publicului în sistem digital terestru de televiziune se acordă prin concurs deschis cu aplicarea procedurii de selecție comparativă.</w:t>
      </w:r>
    </w:p>
    <w:p>
      <w:pPr>
        <w:pStyle w:val="Style8"/>
        <w:keepNext w:val="0"/>
        <w:keepLines w:val="0"/>
        <w:widowControl w:val="0"/>
        <w:numPr>
          <w:ilvl w:val="0"/>
          <w:numId w:val="1"/>
        </w:numPr>
        <w:shd w:val="clear" w:color="auto" w:fill="auto"/>
        <w:tabs>
          <w:tab w:pos="1281" w:val="left"/>
        </w:tabs>
        <w:bidi w:val="0"/>
        <w:spacing w:before="0" w:after="0" w:line="240" w:lineRule="auto"/>
        <w:ind w:left="0" w:right="0" w:firstLine="580"/>
        <w:jc w:val="both"/>
      </w:pPr>
      <w:r>
        <w:rPr>
          <w:color w:val="000000"/>
          <w:spacing w:val="0"/>
          <w:w w:val="100"/>
          <w:position w:val="0"/>
          <w:shd w:val="clear" w:color="auto" w:fill="auto"/>
          <w:lang w:val="ro-RO" w:eastAsia="ro-RO" w:bidi="ro-RO"/>
        </w:rPr>
        <w:t>Caietul de sarcini al concursului pentru eliberarea licențelor pentru utilizarea frecvențelor/canalelor radio din banda de frecvențe radio [470-694 MHz] în scopul furnizării rețelelor publice cu acoperire regională și serviciilor de comunicații electronice accesibile publicului în sistem digital terestru de televiziune, în continuare denumit prezentul Caiet de sarcini, este elaborat de către Agenția Națională pentru Reglementare în Comunicații Electronice și Tehnologia Informației, în continuare ANRCETI, în scopul asigurării desfășurării concursului menționat.</w:t>
      </w:r>
    </w:p>
    <w:p>
      <w:pPr>
        <w:pStyle w:val="Style8"/>
        <w:keepNext w:val="0"/>
        <w:keepLines w:val="0"/>
        <w:widowControl w:val="0"/>
        <w:numPr>
          <w:ilvl w:val="0"/>
          <w:numId w:val="1"/>
        </w:numPr>
        <w:shd w:val="clear" w:color="auto" w:fill="auto"/>
        <w:tabs>
          <w:tab w:pos="1281" w:val="left"/>
        </w:tabs>
        <w:bidi w:val="0"/>
        <w:spacing w:before="0" w:after="0" w:line="240" w:lineRule="auto"/>
        <w:ind w:left="0" w:right="0" w:firstLine="580"/>
        <w:jc w:val="both"/>
      </w:pPr>
      <w:r>
        <w:rPr>
          <w:color w:val="000000"/>
          <w:spacing w:val="0"/>
          <w:w w:val="100"/>
          <w:position w:val="0"/>
          <w:shd w:val="clear" w:color="auto" w:fill="auto"/>
          <w:lang w:val="ro-RO" w:eastAsia="ro-RO" w:bidi="ro-RO"/>
        </w:rPr>
        <w:t>Prezentul Caiet de sarcini conține, în principal, cerințe tehnice, administrative, comerciale și financiare minime pe care candidatul la concurs trebuie să le îndeplinească, termenele și modul în care se pot depune cererile și ofertele de participare la concurs, criteriile de evaluare a ofertelor, grila de punctaj pentru evaluarea ofertelor, calendarul orientativ al desfășurării concursului precum și obligațiile minime pe care participantul la concurs urmează să și le asume în cazul în care oferta acestuia este nominalizată câștigătoare a concursului.</w:t>
      </w:r>
    </w:p>
    <w:p>
      <w:pPr>
        <w:pStyle w:val="Style8"/>
        <w:keepNext w:val="0"/>
        <w:keepLines w:val="0"/>
        <w:widowControl w:val="0"/>
        <w:numPr>
          <w:ilvl w:val="0"/>
          <w:numId w:val="1"/>
        </w:numPr>
        <w:shd w:val="clear" w:color="auto" w:fill="auto"/>
        <w:tabs>
          <w:tab w:pos="1281" w:val="left"/>
        </w:tabs>
        <w:bidi w:val="0"/>
        <w:spacing w:before="0" w:after="0" w:line="240" w:lineRule="auto"/>
        <w:ind w:left="0" w:right="0" w:firstLine="580"/>
        <w:jc w:val="both"/>
      </w:pPr>
      <w:r>
        <w:rPr>
          <w:color w:val="000000"/>
          <w:spacing w:val="0"/>
          <w:w w:val="100"/>
          <w:position w:val="0"/>
          <w:shd w:val="clear" w:color="auto" w:fill="auto"/>
          <w:lang w:val="ro-RO" w:eastAsia="ro-RO" w:bidi="ro-RO"/>
        </w:rPr>
        <w:t>Concursul de eliberare a licențelor pentru utilizarea frecvențelor/canalelor radio din banda de frecvențe radio [470-694 MHz] în scopul furnizării, în Republica Moldova, a rețelelor publice cu acoperire regională și serviciilor de comunicații electronice accesibile publicului în sistem digital terestru de televiziune, în continuare denumit concurs, se organizează de către ANRCETI și se desfășoară în conformitate cu prevederile prezentului Caiet de sarcini și ale Procedurii de organizare și desfășurare a concursului pentru eliberarea licențelor pentru utilizarea frecvențelor/canalelor radio în scopul furnizării rețelelor și serviciilor de comunicații electronice accesibile publicului, în sistem digital terestru de televiziune, aprobată prin Hotărârea Consiliului de Administrație al ANRCETI nr.39 din 09.08.2022, în continuare denumită Procedura nr.39/2022, după caz, și alte documente de concurs.</w:t>
      </w:r>
    </w:p>
    <w:p>
      <w:pPr>
        <w:pStyle w:val="Style8"/>
        <w:keepNext w:val="0"/>
        <w:keepLines w:val="0"/>
        <w:widowControl w:val="0"/>
        <w:numPr>
          <w:ilvl w:val="0"/>
          <w:numId w:val="1"/>
        </w:numPr>
        <w:shd w:val="clear" w:color="auto" w:fill="auto"/>
        <w:tabs>
          <w:tab w:pos="1852" w:val="left"/>
        </w:tabs>
        <w:bidi w:val="0"/>
        <w:spacing w:before="0" w:after="0" w:line="240" w:lineRule="auto"/>
        <w:ind w:left="0" w:right="0" w:firstLine="580"/>
        <w:jc w:val="both"/>
      </w:pPr>
      <w:r>
        <w:rPr>
          <w:color w:val="000000"/>
          <w:spacing w:val="0"/>
          <w:w w:val="100"/>
          <w:position w:val="0"/>
          <w:shd w:val="clear" w:color="auto" w:fill="auto"/>
          <w:lang w:val="ro-RO" w:eastAsia="ro-RO" w:bidi="ro-RO"/>
        </w:rPr>
        <w:t>Concursul se va desfășura la sediul ANRCETI cu următoarele date de identificare:</w:t>
      </w:r>
    </w:p>
    <w:p>
      <w:pPr>
        <w:pStyle w:val="Style8"/>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hd w:val="clear" w:color="auto" w:fill="auto"/>
          <w:lang w:val="ro-RO" w:eastAsia="ro-RO" w:bidi="ro-RO"/>
        </w:rPr>
        <w:t>Adresa sediului și datele de contact ale ANRCETI:</w:t>
      </w:r>
    </w:p>
    <w:p>
      <w:pPr>
        <w:pStyle w:val="Style8"/>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o-RO" w:eastAsia="ro-RO" w:bidi="ro-RO"/>
        </w:rPr>
        <w:t>bd. Ștefan cel Mare 134 B, MD - 2012, mun. Chișinău, Republica Moldova; tel.:+37322251317, fax: +37322222885, e-mail:</w:t>
      </w:r>
      <w:r>
        <w:fldChar w:fldCharType="begin"/>
      </w:r>
      <w:r>
        <w:rPr/>
        <w:instrText> HYPERLINK "mailto:office@anrceti.md" </w:instrText>
      </w:r>
      <w:r>
        <w:fldChar w:fldCharType="separate"/>
      </w:r>
      <w:r>
        <w:rPr>
          <w:color w:val="000000"/>
          <w:spacing w:val="0"/>
          <w:w w:val="100"/>
          <w:position w:val="0"/>
          <w:shd w:val="clear" w:color="auto" w:fill="auto"/>
          <w:lang w:val="ro-RO" w:eastAsia="ro-RO" w:bidi="ro-RO"/>
        </w:rPr>
        <w:t xml:space="preserve"> </w:t>
      </w:r>
      <w:r>
        <w:rPr>
          <w:color w:val="000000"/>
          <w:spacing w:val="0"/>
          <w:w w:val="100"/>
          <w:position w:val="0"/>
          <w:u w:val="single"/>
          <w:shd w:val="clear" w:color="auto" w:fill="auto"/>
          <w:lang w:val="en-US" w:eastAsia="en-US" w:bidi="en-US"/>
        </w:rPr>
        <w:t>office@anrceti.md</w:t>
      </w:r>
      <w:r>
        <w:rPr>
          <w:color w:val="000000"/>
          <w:spacing w:val="0"/>
          <w:w w:val="100"/>
          <w:position w:val="0"/>
          <w:shd w:val="clear" w:color="auto" w:fill="auto"/>
          <w:lang w:val="en-US" w:eastAsia="en-US" w:bidi="en-US"/>
        </w:rPr>
        <w:t>.</w:t>
      </w:r>
      <w:r>
        <w:fldChar w:fldCharType="end"/>
      </w:r>
    </w:p>
    <w:p>
      <w:pPr>
        <w:pStyle w:val="Style8"/>
        <w:keepNext w:val="0"/>
        <w:keepLines w:val="0"/>
        <w:widowControl w:val="0"/>
        <w:numPr>
          <w:ilvl w:val="0"/>
          <w:numId w:val="1"/>
        </w:numPr>
        <w:shd w:val="clear" w:color="auto" w:fill="auto"/>
        <w:tabs>
          <w:tab w:pos="1424" w:val="left"/>
          <w:tab w:pos="1842" w:val="left"/>
        </w:tabs>
        <w:bidi w:val="0"/>
        <w:spacing w:before="0" w:after="0" w:line="240" w:lineRule="auto"/>
        <w:ind w:left="0" w:right="0" w:firstLine="560"/>
        <w:jc w:val="both"/>
      </w:pPr>
      <w:r>
        <w:rPr>
          <w:color w:val="000000"/>
          <w:spacing w:val="0"/>
          <w:w w:val="100"/>
          <w:position w:val="0"/>
          <w:shd w:val="clear" w:color="auto" w:fill="auto"/>
          <w:lang w:val="ro-RO" w:eastAsia="ro-RO" w:bidi="ro-RO"/>
        </w:rPr>
        <w:t>Obiectele concursului sunt 18 canale radio decimetrice a câte 8 MHz fiecare din</w:t>
      </w:r>
    </w:p>
    <w:p>
      <w:pPr>
        <w:pStyle w:val="Style8"/>
        <w:keepNext w:val="0"/>
        <w:keepLines w:val="0"/>
        <w:widowControl w:val="0"/>
        <w:shd w:val="clear" w:color="auto" w:fill="auto"/>
        <w:bidi w:val="0"/>
        <w:spacing w:before="0" w:after="180" w:line="240" w:lineRule="auto"/>
        <w:ind w:left="0" w:right="0" w:firstLine="0"/>
        <w:jc w:val="both"/>
      </w:pPr>
      <w:r>
        <w:rPr>
          <w:color w:val="000000"/>
          <w:spacing w:val="0"/>
          <w:w w:val="100"/>
          <w:position w:val="0"/>
          <w:shd w:val="clear" w:color="auto" w:fill="auto"/>
          <w:lang w:val="ro-RO" w:eastAsia="ro-RO" w:bidi="ro-RO"/>
        </w:rPr>
        <w:t>banda de frecvențe radio ultra înaltă [</w:t>
      </w:r>
      <w:r>
        <w:rPr>
          <w:i/>
          <w:iCs/>
          <w:color w:val="000000"/>
          <w:spacing w:val="0"/>
          <w:w w:val="100"/>
          <w:position w:val="0"/>
          <w:shd w:val="clear" w:color="auto" w:fill="auto"/>
          <w:lang w:val="ro-RO" w:eastAsia="ro-RO" w:bidi="ro-RO"/>
        </w:rPr>
        <w:t>Ultra high frequency (UHF</w:t>
      </w:r>
      <w:r>
        <w:rPr>
          <w:color w:val="000000"/>
          <w:spacing w:val="0"/>
          <w:w w:val="100"/>
          <w:position w:val="0"/>
          <w:shd w:val="clear" w:color="auto" w:fill="auto"/>
          <w:lang w:val="ro-RO" w:eastAsia="ro-RO" w:bidi="ro-RO"/>
        </w:rPr>
        <w:t>)] de [470-694 MHz] care urmează a fi utilizate în vederea furnizării, în Republica Moldova, a 18 rețele/multiplexe cu</w:t>
        <w:br w:type="page"/>
      </w:r>
      <w:r>
        <w:rPr>
          <w:color w:val="000000"/>
          <w:spacing w:val="0"/>
          <w:w w:val="100"/>
          <w:position w:val="0"/>
          <w:shd w:val="clear" w:color="auto" w:fill="auto"/>
          <w:lang w:val="en-US" w:eastAsia="en-US" w:bidi="en-US"/>
        </w:rPr>
        <w:t xml:space="preserve">acoperire </w:t>
      </w:r>
      <w:r>
        <w:rPr>
          <w:color w:val="000000"/>
          <w:spacing w:val="0"/>
          <w:w w:val="100"/>
          <w:position w:val="0"/>
          <w:shd w:val="clear" w:color="auto" w:fill="auto"/>
          <w:lang w:val="ro-RO" w:eastAsia="ro-RO" w:bidi="ro-RO"/>
        </w:rPr>
        <w:t xml:space="preserve">regională și </w:t>
      </w:r>
      <w:r>
        <w:rPr>
          <w:color w:val="000000"/>
          <w:spacing w:val="0"/>
          <w:w w:val="100"/>
          <w:position w:val="0"/>
          <w:shd w:val="clear" w:color="auto" w:fill="auto"/>
          <w:lang w:val="en-US" w:eastAsia="en-US" w:bidi="en-US"/>
        </w:rPr>
        <w:t xml:space="preserve">a serviciilor de </w:t>
      </w:r>
      <w:r>
        <w:rPr>
          <w:color w:val="000000"/>
          <w:spacing w:val="0"/>
          <w:w w:val="100"/>
          <w:position w:val="0"/>
          <w:shd w:val="clear" w:color="auto" w:fill="auto"/>
          <w:lang w:val="ro-RO" w:eastAsia="ro-RO" w:bidi="ro-RO"/>
        </w:rPr>
        <w:t xml:space="preserve">comunicații </w:t>
      </w:r>
      <w:r>
        <w:rPr>
          <w:color w:val="000000"/>
          <w:spacing w:val="0"/>
          <w:w w:val="100"/>
          <w:position w:val="0"/>
          <w:shd w:val="clear" w:color="auto" w:fill="auto"/>
          <w:lang w:val="en-US" w:eastAsia="en-US" w:bidi="en-US"/>
        </w:rPr>
        <w:t xml:space="preserve">electronice accesibile publicului, </w:t>
      </w:r>
      <w:r>
        <w:rPr>
          <w:color w:val="000000"/>
          <w:spacing w:val="0"/>
          <w:w w:val="100"/>
          <w:position w:val="0"/>
          <w:shd w:val="clear" w:color="auto" w:fill="auto"/>
          <w:lang w:val="ro-RO" w:eastAsia="ro-RO" w:bidi="ro-RO"/>
        </w:rPr>
        <w:t xml:space="preserve">în </w:t>
      </w:r>
      <w:r>
        <w:rPr>
          <w:color w:val="000000"/>
          <w:spacing w:val="0"/>
          <w:w w:val="100"/>
          <w:position w:val="0"/>
          <w:shd w:val="clear" w:color="auto" w:fill="auto"/>
          <w:lang w:val="en-US" w:eastAsia="en-US" w:bidi="en-US"/>
        </w:rPr>
        <w:t xml:space="preserve">sistem digital terestru de televiziune, conform </w:t>
      </w:r>
      <w:r>
        <w:rPr>
          <w:color w:val="000000"/>
          <w:spacing w:val="0"/>
          <w:w w:val="100"/>
          <w:position w:val="0"/>
          <w:shd w:val="clear" w:color="auto" w:fill="auto"/>
          <w:lang w:val="ro-RO" w:eastAsia="ro-RO" w:bidi="ro-RO"/>
        </w:rPr>
        <w:t xml:space="preserve">alocărilor după </w:t>
      </w:r>
      <w:r>
        <w:rPr>
          <w:color w:val="000000"/>
          <w:spacing w:val="0"/>
          <w:w w:val="100"/>
          <w:position w:val="0"/>
          <w:shd w:val="clear" w:color="auto" w:fill="auto"/>
          <w:lang w:val="en-US" w:eastAsia="en-US" w:bidi="en-US"/>
        </w:rPr>
        <w:t xml:space="preserve">cum </w:t>
      </w:r>
      <w:r>
        <w:rPr>
          <w:color w:val="000000"/>
          <w:spacing w:val="0"/>
          <w:w w:val="100"/>
          <w:position w:val="0"/>
          <w:shd w:val="clear" w:color="auto" w:fill="auto"/>
          <w:lang w:val="ro-RO" w:eastAsia="ro-RO" w:bidi="ro-RO"/>
        </w:rPr>
        <w:t xml:space="preserve">urmează în </w:t>
      </w:r>
      <w:r>
        <w:rPr>
          <w:color w:val="000000"/>
          <w:spacing w:val="0"/>
          <w:w w:val="100"/>
          <w:position w:val="0"/>
          <w:shd w:val="clear" w:color="auto" w:fill="auto"/>
          <w:lang w:val="en-US" w:eastAsia="en-US" w:bidi="en-US"/>
        </w:rPr>
        <w:t xml:space="preserve">Tabelul </w:t>
      </w: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en-US" w:eastAsia="en-US" w:bidi="en-US"/>
        </w:rPr>
        <w:t>de mai jos:</w:t>
      </w:r>
    </w:p>
    <w:p>
      <w:pPr>
        <w:pStyle w:val="Style20"/>
        <w:keepNext w:val="0"/>
        <w:keepLines w:val="0"/>
        <w:widowControl w:val="0"/>
        <w:shd w:val="clear" w:color="auto" w:fill="auto"/>
        <w:bidi w:val="0"/>
        <w:spacing w:before="0" w:after="0" w:line="240" w:lineRule="auto"/>
        <w:ind w:left="0" w:right="0" w:firstLine="0"/>
        <w:jc w:val="right"/>
        <w:rPr>
          <w:sz w:val="26"/>
          <w:szCs w:val="26"/>
        </w:rPr>
      </w:pPr>
      <w:r>
        <w:rPr>
          <w:b/>
          <w:bCs/>
          <w:color w:val="000000"/>
          <w:spacing w:val="0"/>
          <w:w w:val="100"/>
          <w:position w:val="0"/>
          <w:sz w:val="26"/>
          <w:szCs w:val="26"/>
          <w:shd w:val="clear" w:color="auto" w:fill="auto"/>
          <w:lang w:val="en-US" w:eastAsia="en-US" w:bidi="en-US"/>
        </w:rPr>
        <w:t xml:space="preserve">Tabelul </w:t>
      </w:r>
      <w:r>
        <w:rPr>
          <w:b/>
          <w:bCs/>
          <w:color w:val="000000"/>
          <w:spacing w:val="0"/>
          <w:w w:val="100"/>
          <w:position w:val="0"/>
          <w:sz w:val="26"/>
          <w:szCs w:val="26"/>
          <w:shd w:val="clear" w:color="auto" w:fill="auto"/>
          <w:lang w:val="ru-RU" w:eastAsia="ru-RU" w:bidi="ru-RU"/>
        </w:rPr>
        <w:t>1</w:t>
      </w:r>
    </w:p>
    <w:tbl>
      <w:tblPr>
        <w:tblOverlap w:val="never"/>
        <w:jc w:val="center"/>
        <w:tblLayout w:type="fixed"/>
      </w:tblPr>
      <w:tblGrid>
        <w:gridCol w:w="1094"/>
        <w:gridCol w:w="2362"/>
        <w:gridCol w:w="1085"/>
        <w:gridCol w:w="5386"/>
      </w:tblGrid>
      <w:tr>
        <w:trPr>
          <w:trHeight w:val="845"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240"/>
              <w:jc w:val="left"/>
              <w:rPr>
                <w:sz w:val="24"/>
                <w:szCs w:val="24"/>
              </w:rPr>
            </w:pPr>
            <w:r>
              <w:rPr>
                <w:b/>
                <w:bCs/>
                <w:color w:val="000000"/>
                <w:spacing w:val="0"/>
                <w:w w:val="100"/>
                <w:position w:val="0"/>
                <w:sz w:val="24"/>
                <w:szCs w:val="24"/>
                <w:shd w:val="clear" w:color="auto" w:fill="auto"/>
                <w:lang w:val="ro-RO" w:eastAsia="ro-RO" w:bidi="ro-RO"/>
              </w:rPr>
              <w:t>MUX</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o-RO" w:eastAsia="ro-RO" w:bidi="ro-RO"/>
              </w:rPr>
              <w:t>Denumirea convențională a alocării</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o-RO" w:eastAsia="ro-RO" w:bidi="ro-RO"/>
              </w:rPr>
              <w:t xml:space="preserve">Numărul canalului </w:t>
            </w:r>
            <w:r>
              <w:rPr>
                <w:b/>
                <w:bCs/>
                <w:color w:val="000000"/>
                <w:spacing w:val="0"/>
                <w:w w:val="100"/>
                <w:position w:val="0"/>
                <w:sz w:val="24"/>
                <w:szCs w:val="24"/>
                <w:shd w:val="clear" w:color="auto" w:fill="auto"/>
                <w:lang w:val="en-US" w:eastAsia="en-US" w:bidi="en-US"/>
              </w:rPr>
              <w:t>TV</w:t>
            </w:r>
          </w:p>
        </w:tc>
        <w:tc>
          <w:tcPr>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o-RO" w:eastAsia="ro-RO" w:bidi="ro-RO"/>
              </w:rPr>
              <w:t>Zonele de alocare</w:t>
            </w:r>
          </w:p>
        </w:tc>
      </w:tr>
      <w:tr>
        <w:trPr>
          <w:trHeight w:val="562"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jc w:val="left"/>
              <w:rPr>
                <w:sz w:val="24"/>
                <w:szCs w:val="24"/>
              </w:rPr>
            </w:pPr>
            <w:r>
              <w:rPr>
                <w:b/>
                <w:bCs/>
                <w:color w:val="000000"/>
                <w:spacing w:val="0"/>
                <w:w w:val="100"/>
                <w:position w:val="0"/>
                <w:sz w:val="24"/>
                <w:szCs w:val="24"/>
                <w:shd w:val="clear" w:color="auto" w:fill="auto"/>
                <w:lang w:val="ro-RO" w:eastAsia="ro-RO" w:bidi="ro-RO"/>
              </w:rPr>
              <w:t>R1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o-RO" w:eastAsia="ro-RO" w:bidi="ro-RO"/>
              </w:rPr>
              <w:t>Bălți (zona Mândrești)</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o-RO" w:eastAsia="ro-RO" w:bidi="ro-RO"/>
              </w:rPr>
              <w:t>47</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Municipiul Bălți, raioanele: Râșcani, Glodeni, Fălești, Sângerei</w:t>
            </w:r>
          </w:p>
        </w:tc>
      </w:tr>
      <w:tr>
        <w:trPr>
          <w:trHeight w:val="562"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jc w:val="left"/>
              <w:rPr>
                <w:sz w:val="24"/>
                <w:szCs w:val="24"/>
              </w:rPr>
            </w:pPr>
            <w:r>
              <w:rPr>
                <w:b/>
                <w:bCs/>
                <w:color w:val="000000"/>
                <w:spacing w:val="0"/>
                <w:w w:val="100"/>
                <w:position w:val="0"/>
                <w:sz w:val="24"/>
                <w:szCs w:val="24"/>
                <w:shd w:val="clear" w:color="auto" w:fill="auto"/>
                <w:lang w:val="ro-RO" w:eastAsia="ro-RO" w:bidi="ro-RO"/>
              </w:rPr>
              <w:t>R2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o-RO" w:eastAsia="ro-RO" w:bidi="ro-RO"/>
              </w:rPr>
              <w:t>Bălți</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o-RO" w:eastAsia="ro-RO" w:bidi="ro-RO"/>
              </w:rPr>
              <w:t>21</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 xml:space="preserve">Municipiul Bălți, raioanele: Drochia, Râșcani, Glodeni, Fălești, Sângerei, </w:t>
            </w:r>
            <w:r>
              <w:rPr>
                <w:color w:val="000000"/>
                <w:spacing w:val="0"/>
                <w:w w:val="100"/>
                <w:position w:val="0"/>
                <w:sz w:val="24"/>
                <w:szCs w:val="24"/>
                <w:shd w:val="clear" w:color="auto" w:fill="auto"/>
                <w:lang w:val="en-US" w:eastAsia="en-US" w:bidi="en-US"/>
              </w:rPr>
              <w:t>Ungheni</w:t>
            </w:r>
          </w:p>
        </w:tc>
      </w:tr>
      <w:tr>
        <w:trPr>
          <w:trHeight w:val="562"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jc w:val="left"/>
              <w:rPr>
                <w:sz w:val="24"/>
                <w:szCs w:val="24"/>
              </w:rPr>
            </w:pPr>
            <w:r>
              <w:rPr>
                <w:b/>
                <w:bCs/>
                <w:color w:val="000000"/>
                <w:spacing w:val="0"/>
                <w:w w:val="100"/>
                <w:position w:val="0"/>
                <w:sz w:val="24"/>
                <w:szCs w:val="24"/>
                <w:shd w:val="clear" w:color="auto" w:fill="auto"/>
                <w:lang w:val="ro-RO" w:eastAsia="ro-RO" w:bidi="ro-RO"/>
              </w:rPr>
              <w:t>R3</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o-RO" w:eastAsia="ro-RO" w:bidi="ro-RO"/>
              </w:rPr>
              <w:t>Cahul-Comrat</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o-RO" w:eastAsia="ro-RO" w:bidi="ro-RO"/>
              </w:rPr>
              <w:t>47</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en-US" w:eastAsia="en-US" w:bidi="en-US"/>
              </w:rPr>
              <w:t xml:space="preserve">UTA </w:t>
            </w:r>
            <w:r>
              <w:rPr>
                <w:color w:val="000000"/>
                <w:spacing w:val="0"/>
                <w:w w:val="100"/>
                <w:position w:val="0"/>
                <w:sz w:val="24"/>
                <w:szCs w:val="24"/>
                <w:shd w:val="clear" w:color="auto" w:fill="auto"/>
                <w:lang w:val="ro-RO" w:eastAsia="ro-RO" w:bidi="ro-RO"/>
              </w:rPr>
              <w:t xml:space="preserve">Găgăuzia și raioanele: Cantemir, Cahul, </w:t>
            </w:r>
            <w:r>
              <w:rPr>
                <w:color w:val="000000"/>
                <w:spacing w:val="0"/>
                <w:w w:val="100"/>
                <w:position w:val="0"/>
                <w:sz w:val="24"/>
                <w:szCs w:val="24"/>
                <w:shd w:val="clear" w:color="auto" w:fill="auto"/>
                <w:lang w:val="en-US" w:eastAsia="en-US" w:bidi="en-US"/>
              </w:rPr>
              <w:t>Taraclia</w:t>
            </w:r>
          </w:p>
        </w:tc>
      </w:tr>
      <w:tr>
        <w:trPr>
          <w:trHeight w:val="322"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jc w:val="left"/>
              <w:rPr>
                <w:sz w:val="24"/>
                <w:szCs w:val="24"/>
              </w:rPr>
            </w:pPr>
            <w:r>
              <w:rPr>
                <w:b/>
                <w:bCs/>
                <w:color w:val="000000"/>
                <w:spacing w:val="0"/>
                <w:w w:val="100"/>
                <w:position w:val="0"/>
                <w:sz w:val="24"/>
                <w:szCs w:val="24"/>
                <w:shd w:val="clear" w:color="auto" w:fill="auto"/>
                <w:lang w:val="ro-RO" w:eastAsia="ro-RO" w:bidi="ro-RO"/>
              </w:rPr>
              <w:t>R4</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en-US" w:eastAsia="en-US" w:bidi="en-US"/>
              </w:rPr>
              <w:t>Bender</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o-RO" w:eastAsia="ro-RO" w:bidi="ro-RO"/>
              </w:rPr>
              <w:t>36</w:t>
            </w:r>
          </w:p>
        </w:tc>
        <w:tc>
          <w:tcPr>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 xml:space="preserve">s. Varnița/mun. </w:t>
            </w:r>
            <w:r>
              <w:rPr>
                <w:color w:val="000000"/>
                <w:spacing w:val="0"/>
                <w:w w:val="100"/>
                <w:position w:val="0"/>
                <w:sz w:val="24"/>
                <w:szCs w:val="24"/>
                <w:shd w:val="clear" w:color="auto" w:fill="auto"/>
                <w:lang w:val="en-US" w:eastAsia="en-US" w:bidi="en-US"/>
              </w:rPr>
              <w:t>Bender</w:t>
            </w:r>
          </w:p>
        </w:tc>
      </w:tr>
      <w:tr>
        <w:trPr>
          <w:trHeight w:val="350"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jc w:val="left"/>
              <w:rPr>
                <w:sz w:val="24"/>
                <w:szCs w:val="24"/>
              </w:rPr>
            </w:pPr>
            <w:r>
              <w:rPr>
                <w:b/>
                <w:bCs/>
                <w:color w:val="000000"/>
                <w:spacing w:val="0"/>
                <w:w w:val="100"/>
                <w:position w:val="0"/>
                <w:sz w:val="24"/>
                <w:szCs w:val="24"/>
                <w:shd w:val="clear" w:color="auto" w:fill="auto"/>
                <w:lang w:val="ro-RO" w:eastAsia="ro-RO" w:bidi="ro-RO"/>
              </w:rPr>
              <w:t>R5</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o-RO" w:eastAsia="ro-RO" w:bidi="ro-RO"/>
              </w:rPr>
              <w:t>Căușeni</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o-RO" w:eastAsia="ro-RO" w:bidi="ro-RO"/>
              </w:rPr>
              <w:t>37</w:t>
            </w:r>
          </w:p>
        </w:tc>
        <w:tc>
          <w:tcPr>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Raioanele: Căușeni, Ștefan-Vodă</w:t>
            </w:r>
          </w:p>
        </w:tc>
      </w:tr>
      <w:tr>
        <w:trPr>
          <w:trHeight w:val="350"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jc w:val="left"/>
              <w:rPr>
                <w:sz w:val="24"/>
                <w:szCs w:val="24"/>
              </w:rPr>
            </w:pPr>
            <w:r>
              <w:rPr>
                <w:b/>
                <w:bCs/>
                <w:color w:val="000000"/>
                <w:spacing w:val="0"/>
                <w:w w:val="100"/>
                <w:position w:val="0"/>
                <w:sz w:val="24"/>
                <w:szCs w:val="24"/>
                <w:shd w:val="clear" w:color="auto" w:fill="auto"/>
                <w:lang w:val="ro-RO" w:eastAsia="ro-RO" w:bidi="ro-RO"/>
              </w:rPr>
              <w:t>R6</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o-RO" w:eastAsia="ro-RO" w:bidi="ro-RO"/>
              </w:rPr>
              <w:t>Anenii noi</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o-RO" w:eastAsia="ro-RO" w:bidi="ro-RO"/>
              </w:rPr>
              <w:t>47</w:t>
            </w:r>
          </w:p>
        </w:tc>
        <w:tc>
          <w:tcPr>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Raionul Anenii Noi</w:t>
            </w:r>
          </w:p>
        </w:tc>
      </w:tr>
      <w:tr>
        <w:trPr>
          <w:trHeight w:val="350"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jc w:val="left"/>
              <w:rPr>
                <w:sz w:val="24"/>
                <w:szCs w:val="24"/>
              </w:rPr>
            </w:pPr>
            <w:r>
              <w:rPr>
                <w:b/>
                <w:bCs/>
                <w:color w:val="000000"/>
                <w:spacing w:val="0"/>
                <w:w w:val="100"/>
                <w:position w:val="0"/>
                <w:sz w:val="24"/>
                <w:szCs w:val="24"/>
                <w:shd w:val="clear" w:color="auto" w:fill="auto"/>
                <w:lang w:val="ro-RO" w:eastAsia="ro-RO" w:bidi="ro-RO"/>
              </w:rPr>
              <w:t>R7</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o-RO" w:eastAsia="ro-RO" w:bidi="ro-RO"/>
              </w:rPr>
              <w:t>Chișinău</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o-RO" w:eastAsia="ro-RO" w:bidi="ro-RO"/>
              </w:rPr>
              <w:t>23</w:t>
            </w:r>
          </w:p>
        </w:tc>
        <w:tc>
          <w:tcPr>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Municipiul Chișinău, raioanele: Ialoveni, Criuleni</w:t>
            </w:r>
          </w:p>
        </w:tc>
      </w:tr>
      <w:tr>
        <w:trPr>
          <w:trHeight w:val="350"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jc w:val="left"/>
              <w:rPr>
                <w:sz w:val="24"/>
                <w:szCs w:val="24"/>
              </w:rPr>
            </w:pPr>
            <w:r>
              <w:rPr>
                <w:b/>
                <w:bCs/>
                <w:color w:val="000000"/>
                <w:spacing w:val="0"/>
                <w:w w:val="100"/>
                <w:position w:val="0"/>
                <w:sz w:val="24"/>
                <w:szCs w:val="24"/>
                <w:shd w:val="clear" w:color="auto" w:fill="auto"/>
                <w:lang w:val="ro-RO" w:eastAsia="ro-RO" w:bidi="ro-RO"/>
              </w:rPr>
              <w:t>R8</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o-RO" w:eastAsia="ro-RO" w:bidi="ro-RO"/>
              </w:rPr>
              <w:t>Chișinău</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o-RO" w:eastAsia="ro-RO" w:bidi="ro-RO"/>
              </w:rPr>
              <w:t>38</w:t>
            </w:r>
          </w:p>
        </w:tc>
        <w:tc>
          <w:tcPr>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Municipiul Chișinău, raioanele: Ialoveni, Criuleni</w:t>
            </w:r>
          </w:p>
        </w:tc>
      </w:tr>
      <w:tr>
        <w:trPr>
          <w:trHeight w:val="754"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jc w:val="left"/>
              <w:rPr>
                <w:sz w:val="24"/>
                <w:szCs w:val="24"/>
              </w:rPr>
            </w:pPr>
            <w:r>
              <w:rPr>
                <w:b/>
                <w:bCs/>
                <w:color w:val="000000"/>
                <w:spacing w:val="0"/>
                <w:w w:val="100"/>
                <w:position w:val="0"/>
                <w:sz w:val="24"/>
                <w:szCs w:val="24"/>
                <w:shd w:val="clear" w:color="auto" w:fill="auto"/>
                <w:lang w:val="ro-RO" w:eastAsia="ro-RO" w:bidi="ro-RO"/>
              </w:rPr>
              <w:t>R9</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o-RO" w:eastAsia="ro-RO" w:bidi="ro-RO"/>
              </w:rPr>
              <w:t>Cimișlia-Chișinău</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o-RO" w:eastAsia="ro-RO" w:bidi="ro-RO"/>
              </w:rPr>
              <w:t>32</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33" w:lineRule="auto"/>
              <w:ind w:left="0" w:right="0" w:firstLine="0"/>
              <w:jc w:val="left"/>
              <w:rPr>
                <w:sz w:val="24"/>
                <w:szCs w:val="24"/>
              </w:rPr>
            </w:pPr>
            <w:r>
              <w:rPr>
                <w:color w:val="000000"/>
                <w:spacing w:val="0"/>
                <w:w w:val="100"/>
                <w:position w:val="0"/>
                <w:sz w:val="24"/>
                <w:szCs w:val="24"/>
                <w:shd w:val="clear" w:color="auto" w:fill="auto"/>
                <w:lang w:val="ro-RO" w:eastAsia="ro-RO" w:bidi="ro-RO"/>
              </w:rPr>
              <w:t>Municipiul Chișinău și raioanele: Hâncești, Cimișlia, Basarabeasca, Leova, Ialoveni</w:t>
            </w:r>
          </w:p>
        </w:tc>
      </w:tr>
      <w:tr>
        <w:trPr>
          <w:trHeight w:val="350"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40"/>
              <w:jc w:val="left"/>
              <w:rPr>
                <w:sz w:val="24"/>
                <w:szCs w:val="24"/>
              </w:rPr>
            </w:pPr>
            <w:r>
              <w:rPr>
                <w:b/>
                <w:bCs/>
                <w:color w:val="000000"/>
                <w:spacing w:val="0"/>
                <w:w w:val="100"/>
                <w:position w:val="0"/>
                <w:sz w:val="24"/>
                <w:szCs w:val="24"/>
                <w:shd w:val="clear" w:color="auto" w:fill="auto"/>
                <w:lang w:val="ro-RO" w:eastAsia="ro-RO" w:bidi="ro-RO"/>
              </w:rPr>
              <w:t>R10</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o-RO" w:eastAsia="ro-RO" w:bidi="ro-RO"/>
              </w:rPr>
              <w:t>Edineț</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o-RO" w:eastAsia="ro-RO" w:bidi="ro-RO"/>
              </w:rPr>
              <w:t>23</w:t>
            </w:r>
          </w:p>
        </w:tc>
        <w:tc>
          <w:tcPr>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Raioanele: Briceni, Ocnița, Edineț, Dondușeni</w:t>
            </w:r>
          </w:p>
        </w:tc>
      </w:tr>
      <w:tr>
        <w:trPr>
          <w:trHeight w:val="288"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340"/>
              <w:jc w:val="left"/>
              <w:rPr>
                <w:sz w:val="24"/>
                <w:szCs w:val="24"/>
              </w:rPr>
            </w:pPr>
            <w:r>
              <w:rPr>
                <w:b/>
                <w:bCs/>
                <w:color w:val="000000"/>
                <w:spacing w:val="0"/>
                <w:w w:val="100"/>
                <w:position w:val="0"/>
                <w:sz w:val="24"/>
                <w:szCs w:val="24"/>
                <w:shd w:val="clear" w:color="auto" w:fill="auto"/>
                <w:lang w:val="ro-RO" w:eastAsia="ro-RO" w:bidi="ro-RO"/>
              </w:rPr>
              <w:t>R11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o-RO" w:eastAsia="ro-RO" w:bidi="ro-RO"/>
              </w:rPr>
              <w:t>Florești</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o-RO" w:eastAsia="ro-RO" w:bidi="ro-RO"/>
              </w:rPr>
              <w:t>41</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Raioanele: Soroca, Drochia, Florești, Șoldănești</w:t>
            </w:r>
          </w:p>
        </w:tc>
      </w:tr>
      <w:tr>
        <w:trPr>
          <w:trHeight w:val="562"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40"/>
              <w:jc w:val="left"/>
              <w:rPr>
                <w:sz w:val="24"/>
                <w:szCs w:val="24"/>
              </w:rPr>
            </w:pPr>
            <w:r>
              <w:rPr>
                <w:b/>
                <w:bCs/>
                <w:color w:val="000000"/>
                <w:spacing w:val="0"/>
                <w:w w:val="100"/>
                <w:position w:val="0"/>
                <w:sz w:val="24"/>
                <w:szCs w:val="24"/>
                <w:shd w:val="clear" w:color="auto" w:fill="auto"/>
                <w:lang w:val="ro-RO" w:eastAsia="ro-RO" w:bidi="ro-RO"/>
              </w:rPr>
              <w:t>R12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o-RO" w:eastAsia="ro-RO" w:bidi="ro-RO"/>
              </w:rPr>
              <w:t>Trifești-Chișinău</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o-RO" w:eastAsia="ro-RO" w:bidi="ro-RO"/>
              </w:rPr>
              <w:t>27</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Raioanele: Rezina, Telenești, Orhei, Criuleni, Strășeni și mun. Chișinău</w:t>
            </w:r>
          </w:p>
        </w:tc>
      </w:tr>
      <w:tr>
        <w:trPr>
          <w:trHeight w:val="350"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40"/>
              <w:jc w:val="left"/>
              <w:rPr>
                <w:sz w:val="24"/>
                <w:szCs w:val="24"/>
              </w:rPr>
            </w:pPr>
            <w:r>
              <w:rPr>
                <w:b/>
                <w:bCs/>
                <w:color w:val="000000"/>
                <w:spacing w:val="0"/>
                <w:w w:val="100"/>
                <w:position w:val="0"/>
                <w:sz w:val="24"/>
                <w:szCs w:val="24"/>
                <w:shd w:val="clear" w:color="auto" w:fill="auto"/>
                <w:lang w:val="ro-RO" w:eastAsia="ro-RO" w:bidi="ro-RO"/>
              </w:rPr>
              <w:t>R13</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en-US" w:eastAsia="en-US" w:bidi="en-US"/>
              </w:rPr>
              <w:t>Ungheni</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o-RO" w:eastAsia="ro-RO" w:bidi="ro-RO"/>
              </w:rPr>
              <w:t>28</w:t>
            </w:r>
          </w:p>
        </w:tc>
        <w:tc>
          <w:tcPr>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 xml:space="preserve">Raionul </w:t>
            </w:r>
            <w:r>
              <w:rPr>
                <w:color w:val="000000"/>
                <w:spacing w:val="0"/>
                <w:w w:val="100"/>
                <w:position w:val="0"/>
                <w:sz w:val="24"/>
                <w:szCs w:val="24"/>
                <w:shd w:val="clear" w:color="auto" w:fill="auto"/>
                <w:lang w:val="en-US" w:eastAsia="en-US" w:bidi="en-US"/>
              </w:rPr>
              <w:t>Ungheni</w:t>
            </w:r>
          </w:p>
        </w:tc>
      </w:tr>
      <w:tr>
        <w:trPr>
          <w:trHeight w:val="350"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40"/>
              <w:jc w:val="left"/>
              <w:rPr>
                <w:sz w:val="24"/>
                <w:szCs w:val="24"/>
              </w:rPr>
            </w:pPr>
            <w:r>
              <w:rPr>
                <w:b/>
                <w:bCs/>
                <w:color w:val="000000"/>
                <w:spacing w:val="0"/>
                <w:w w:val="100"/>
                <w:position w:val="0"/>
                <w:sz w:val="24"/>
                <w:szCs w:val="24"/>
                <w:shd w:val="clear" w:color="auto" w:fill="auto"/>
                <w:lang w:val="ro-RO" w:eastAsia="ro-RO" w:bidi="ro-RO"/>
              </w:rPr>
              <w:t>R14</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o-RO" w:eastAsia="ro-RO" w:bidi="ro-RO"/>
              </w:rPr>
              <w:t>Bălți</w:t>
            </w:r>
            <w:r>
              <w:rPr>
                <w:color w:val="000000"/>
                <w:spacing w:val="0"/>
                <w:w w:val="100"/>
                <w:position w:val="0"/>
                <w:sz w:val="24"/>
                <w:szCs w:val="24"/>
                <w:shd w:val="clear" w:color="auto" w:fill="auto"/>
                <w:lang w:val="en-US" w:eastAsia="en-US" w:bidi="en-US"/>
              </w:rPr>
              <w:t>-Ungheni</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o-RO" w:eastAsia="ro-RO" w:bidi="ro-RO"/>
              </w:rPr>
              <w:t>40</w:t>
            </w:r>
          </w:p>
        </w:tc>
        <w:tc>
          <w:tcPr>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 xml:space="preserve">Municipiul Bălți, raioanele: Fălești, </w:t>
            </w:r>
            <w:r>
              <w:rPr>
                <w:color w:val="000000"/>
                <w:spacing w:val="0"/>
                <w:w w:val="100"/>
                <w:position w:val="0"/>
                <w:sz w:val="24"/>
                <w:szCs w:val="24"/>
                <w:shd w:val="clear" w:color="auto" w:fill="auto"/>
                <w:lang w:val="en-US" w:eastAsia="en-US" w:bidi="en-US"/>
              </w:rPr>
              <w:t>Ungheni</w:t>
            </w:r>
          </w:p>
        </w:tc>
      </w:tr>
      <w:tr>
        <w:trPr>
          <w:trHeight w:val="350"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40"/>
              <w:jc w:val="left"/>
              <w:rPr>
                <w:sz w:val="24"/>
                <w:szCs w:val="24"/>
              </w:rPr>
            </w:pPr>
            <w:r>
              <w:rPr>
                <w:b/>
                <w:bCs/>
                <w:color w:val="000000"/>
                <w:spacing w:val="0"/>
                <w:w w:val="100"/>
                <w:position w:val="0"/>
                <w:sz w:val="24"/>
                <w:szCs w:val="24"/>
                <w:shd w:val="clear" w:color="auto" w:fill="auto"/>
                <w:lang w:val="ro-RO" w:eastAsia="ro-RO" w:bidi="ro-RO"/>
              </w:rPr>
              <w:t>R15</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en-US" w:eastAsia="en-US" w:bidi="en-US"/>
              </w:rPr>
              <w:t xml:space="preserve">Mun. </w:t>
            </w:r>
            <w:r>
              <w:rPr>
                <w:color w:val="000000"/>
                <w:spacing w:val="0"/>
                <w:w w:val="100"/>
                <w:position w:val="0"/>
                <w:sz w:val="24"/>
                <w:szCs w:val="24"/>
                <w:shd w:val="clear" w:color="auto" w:fill="auto"/>
                <w:lang w:val="ro-RO" w:eastAsia="ro-RO" w:bidi="ro-RO"/>
              </w:rPr>
              <w:t>Bălți</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o-RO" w:eastAsia="ro-RO" w:bidi="ro-RO"/>
              </w:rPr>
              <w:t>32</w:t>
            </w:r>
          </w:p>
        </w:tc>
        <w:tc>
          <w:tcPr>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Municipiul Bălți</w:t>
            </w:r>
          </w:p>
        </w:tc>
      </w:tr>
      <w:tr>
        <w:trPr>
          <w:trHeight w:val="350"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40"/>
              <w:jc w:val="left"/>
              <w:rPr>
                <w:sz w:val="24"/>
                <w:szCs w:val="24"/>
              </w:rPr>
            </w:pPr>
            <w:r>
              <w:rPr>
                <w:b/>
                <w:bCs/>
                <w:color w:val="000000"/>
                <w:spacing w:val="0"/>
                <w:w w:val="100"/>
                <w:position w:val="0"/>
                <w:sz w:val="24"/>
                <w:szCs w:val="24"/>
                <w:shd w:val="clear" w:color="auto" w:fill="auto"/>
                <w:lang w:val="ro-RO" w:eastAsia="ro-RO" w:bidi="ro-RO"/>
              </w:rPr>
              <w:t>R16</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en-US" w:eastAsia="en-US" w:bidi="en-US"/>
              </w:rPr>
              <w:t xml:space="preserve">Mun. </w:t>
            </w:r>
            <w:r>
              <w:rPr>
                <w:color w:val="000000"/>
                <w:spacing w:val="0"/>
                <w:w w:val="100"/>
                <w:position w:val="0"/>
                <w:sz w:val="24"/>
                <w:szCs w:val="24"/>
                <w:shd w:val="clear" w:color="auto" w:fill="auto"/>
                <w:lang w:val="ro-RO" w:eastAsia="ro-RO" w:bidi="ro-RO"/>
              </w:rPr>
              <w:t>Soroca</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o-RO" w:eastAsia="ro-RO" w:bidi="ro-RO"/>
              </w:rPr>
              <w:t>31</w:t>
            </w:r>
          </w:p>
        </w:tc>
        <w:tc>
          <w:tcPr>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Municipiul Soroca</w:t>
            </w:r>
          </w:p>
        </w:tc>
      </w:tr>
      <w:tr>
        <w:trPr>
          <w:trHeight w:val="350"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40"/>
              <w:jc w:val="left"/>
              <w:rPr>
                <w:sz w:val="24"/>
                <w:szCs w:val="24"/>
              </w:rPr>
            </w:pPr>
            <w:r>
              <w:rPr>
                <w:b/>
                <w:bCs/>
                <w:color w:val="000000"/>
                <w:spacing w:val="0"/>
                <w:w w:val="100"/>
                <w:position w:val="0"/>
                <w:sz w:val="24"/>
                <w:szCs w:val="24"/>
                <w:shd w:val="clear" w:color="auto" w:fill="auto"/>
                <w:lang w:val="ro-RO" w:eastAsia="ro-RO" w:bidi="ro-RO"/>
              </w:rPr>
              <w:t>R17</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o-RO" w:eastAsia="ro-RO" w:bidi="ro-RO"/>
              </w:rPr>
              <w:t>Cimișlia</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o-RO" w:eastAsia="ro-RO" w:bidi="ro-RO"/>
              </w:rPr>
              <w:t>43</w:t>
            </w:r>
          </w:p>
        </w:tc>
        <w:tc>
          <w:tcPr>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Raionul Cimișlia</w:t>
            </w:r>
          </w:p>
        </w:tc>
      </w:tr>
      <w:tr>
        <w:trPr>
          <w:trHeight w:val="360" w:hRule="exact"/>
        </w:trPr>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40"/>
              <w:jc w:val="left"/>
              <w:rPr>
                <w:sz w:val="24"/>
                <w:szCs w:val="24"/>
              </w:rPr>
            </w:pPr>
            <w:r>
              <w:rPr>
                <w:b/>
                <w:bCs/>
                <w:color w:val="000000"/>
                <w:spacing w:val="0"/>
                <w:w w:val="100"/>
                <w:position w:val="0"/>
                <w:sz w:val="24"/>
                <w:szCs w:val="24"/>
                <w:shd w:val="clear" w:color="auto" w:fill="auto"/>
                <w:lang w:val="ro-RO" w:eastAsia="ro-RO" w:bidi="ro-RO"/>
              </w:rPr>
              <w:t>R18</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o-RO" w:eastAsia="ro-RO" w:bidi="ro-RO"/>
              </w:rPr>
              <w:t>Mun. Edineț</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00"/>
              <w:jc w:val="both"/>
              <w:rPr>
                <w:sz w:val="24"/>
                <w:szCs w:val="24"/>
              </w:rPr>
            </w:pPr>
            <w:r>
              <w:rPr>
                <w:color w:val="000000"/>
                <w:spacing w:val="0"/>
                <w:w w:val="100"/>
                <w:position w:val="0"/>
                <w:sz w:val="24"/>
                <w:szCs w:val="24"/>
                <w:shd w:val="clear" w:color="auto" w:fill="auto"/>
                <w:lang w:val="ro-RO" w:eastAsia="ro-RO" w:bidi="ro-RO"/>
              </w:rPr>
              <w:t>38</w:t>
            </w:r>
          </w:p>
        </w:tc>
        <w:tc>
          <w:tcPr>
            <w:tcBorders>
              <w:top w:val="single" w:sz="4"/>
              <w:left w:val="single" w:sz="4"/>
              <w:bottom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o-RO" w:eastAsia="ro-RO" w:bidi="ro-RO"/>
              </w:rPr>
              <w:t>Municipiul Edineț</w:t>
            </w:r>
          </w:p>
        </w:tc>
      </w:tr>
    </w:tbl>
    <w:p>
      <w:pPr>
        <w:widowControl w:val="0"/>
        <w:spacing w:after="279" w:line="1" w:lineRule="exact"/>
      </w:pPr>
    </w:p>
    <w:p>
      <w:pPr>
        <w:pStyle w:val="Style8"/>
        <w:keepNext w:val="0"/>
        <w:keepLines w:val="0"/>
        <w:widowControl w:val="0"/>
        <w:numPr>
          <w:ilvl w:val="0"/>
          <w:numId w:val="1"/>
        </w:numPr>
        <w:shd w:val="clear" w:color="auto" w:fill="auto"/>
        <w:tabs>
          <w:tab w:pos="128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 xml:space="preserve">Canalele pentru alocările regionale au fost stabilite în cadrul Conferinței GE-06. Pentru alocările regionale </w:t>
      </w:r>
      <w:r>
        <w:rPr>
          <w:color w:val="000000"/>
          <w:spacing w:val="0"/>
          <w:w w:val="100"/>
          <w:position w:val="0"/>
          <w:shd w:val="clear" w:color="auto" w:fill="auto"/>
          <w:lang w:val="en-US" w:eastAsia="en-US" w:bidi="en-US"/>
        </w:rPr>
        <w:t xml:space="preserve">Ungheni </w:t>
      </w:r>
      <w:r>
        <w:rPr>
          <w:color w:val="000000"/>
          <w:spacing w:val="0"/>
          <w:w w:val="100"/>
          <w:position w:val="0"/>
          <w:shd w:val="clear" w:color="auto" w:fill="auto"/>
          <w:lang w:val="ro-RO" w:eastAsia="ro-RO" w:bidi="ro-RO"/>
        </w:rPr>
        <w:t xml:space="preserve">și Căușeni, a căror canale cad sub incidența Dividendelor Digitale I și II, au fost calculate și coordonate suplimentar Planului, asignările: </w:t>
      </w:r>
      <w:r>
        <w:rPr>
          <w:color w:val="000000"/>
          <w:spacing w:val="0"/>
          <w:w w:val="100"/>
          <w:position w:val="0"/>
          <w:shd w:val="clear" w:color="auto" w:fill="auto"/>
          <w:lang w:val="en-US" w:eastAsia="en-US" w:bidi="en-US"/>
        </w:rPr>
        <w:t xml:space="preserve">Ungheni </w:t>
      </w:r>
      <w:r>
        <w:rPr>
          <w:color w:val="000000"/>
          <w:spacing w:val="0"/>
          <w:w w:val="100"/>
          <w:position w:val="0"/>
          <w:shd w:val="clear" w:color="auto" w:fill="auto"/>
          <w:lang w:val="ro-RO" w:eastAsia="ro-RO" w:bidi="ro-RO"/>
        </w:rPr>
        <w:t xml:space="preserve">(canal 28), Anenii Noi (canal 47), Varnița (canal 36), Căușeni (canal 37). Implementarea alocărilor poate fi realizată prin amplasarea unui emițător sau a unei rețele sincrone de emițătoare în interiorul zonei de alocare, sau în zone adiacente proxime zonei de alocare, subiect al calculului corespunderii cu Planul digital ce va fi efectuat de către Instituția Publică ”Serviciul Național de Management al Frecvențelor Radio” </w:t>
      </w:r>
      <w:r>
        <w:rPr>
          <w:color w:val="000000"/>
          <w:spacing w:val="0"/>
          <w:w w:val="100"/>
          <w:position w:val="0"/>
          <w:shd w:val="clear" w:color="auto" w:fill="auto"/>
          <w:lang w:val="en-US" w:eastAsia="en-US" w:bidi="en-US"/>
        </w:rPr>
        <w:t xml:space="preserve">(IP </w:t>
      </w:r>
      <w:r>
        <w:rPr>
          <w:color w:val="000000"/>
          <w:spacing w:val="0"/>
          <w:w w:val="100"/>
          <w:position w:val="0"/>
          <w:shd w:val="clear" w:color="auto" w:fill="auto"/>
          <w:lang w:val="ro-RO" w:eastAsia="ro-RO" w:bidi="ro-RO"/>
        </w:rPr>
        <w:t>“SNMFR”) pentru fiecare caz concret în parte.</w:t>
      </w:r>
    </w:p>
    <w:p>
      <w:pPr>
        <w:pStyle w:val="Style8"/>
        <w:keepNext w:val="0"/>
        <w:keepLines w:val="0"/>
        <w:widowControl w:val="0"/>
        <w:numPr>
          <w:ilvl w:val="0"/>
          <w:numId w:val="1"/>
        </w:numPr>
        <w:shd w:val="clear" w:color="auto" w:fill="auto"/>
        <w:tabs>
          <w:tab w:pos="128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Scopul concursului este selectarea ofertelor, în baza principiului primul clasat, în urma evaluării unui cumul de criterii tehnice, administrative, comerciale și financiare, cuprinse în prezentul Caiet de sarcini, care vor fi nominalizate câștigătoare și vor servi drept bază legală pentru desemnarea câștigătorilor concursului și eliberarea licențelor pentru utilizarea frecvențelor/canalelor radio din banda de frecvențe [470-694 MHz] în scopul furnizării rețelelor publice cu acoperire regională și serviciilor de comunicații electronice accesibile publicului în sistem digital terestru de televiziune, în continuare denumite licențe [470-694 MHz/MuxR].</w:t>
      </w:r>
    </w:p>
    <w:p>
      <w:pPr>
        <w:pStyle w:val="Style8"/>
        <w:keepNext w:val="0"/>
        <w:keepLines w:val="0"/>
        <w:widowControl w:val="0"/>
        <w:numPr>
          <w:ilvl w:val="0"/>
          <w:numId w:val="1"/>
        </w:numPr>
        <w:shd w:val="clear" w:color="auto" w:fill="auto"/>
        <w:tabs>
          <w:tab w:pos="1282" w:val="left"/>
        </w:tabs>
        <w:bidi w:val="0"/>
        <w:spacing w:before="0" w:after="240" w:line="240" w:lineRule="auto"/>
        <w:ind w:left="0" w:right="0" w:firstLine="600"/>
        <w:jc w:val="both"/>
      </w:pPr>
      <w:r>
        <w:rPr>
          <w:color w:val="000000"/>
          <w:spacing w:val="0"/>
          <w:w w:val="100"/>
          <w:position w:val="0"/>
          <w:shd w:val="clear" w:color="auto" w:fill="auto"/>
          <w:lang w:val="ro-RO" w:eastAsia="ro-RO" w:bidi="ro-RO"/>
        </w:rPr>
        <w:t>Concursul va fi condus de către Comisia de concurs instituită prin Decizia Consiliului de Administrație al ANRCETI, în continuare denumită Comisia.</w:t>
      </w:r>
      <w:r>
        <w:br w:type="page"/>
      </w:r>
    </w:p>
    <w:p>
      <w:pPr>
        <w:pStyle w:val="Style8"/>
        <w:keepNext w:val="0"/>
        <w:keepLines w:val="0"/>
        <w:widowControl w:val="0"/>
        <w:numPr>
          <w:ilvl w:val="0"/>
          <w:numId w:val="1"/>
        </w:numPr>
        <w:shd w:val="clear" w:color="auto" w:fill="auto"/>
        <w:tabs>
          <w:tab w:pos="128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Organizarea și desfășurarea concursului se vor realiza conform acțiunilor și termenelor din calendarul orientativ, descris în tabelul 2 de mai jos.</w:t>
      </w:r>
    </w:p>
    <w:p>
      <w:pPr>
        <w:pStyle w:val="Style20"/>
        <w:keepNext w:val="0"/>
        <w:keepLines w:val="0"/>
        <w:widowControl w:val="0"/>
        <w:shd w:val="clear" w:color="auto" w:fill="auto"/>
        <w:bidi w:val="0"/>
        <w:spacing w:before="0" w:after="0" w:line="240" w:lineRule="auto"/>
        <w:ind w:left="0" w:right="0" w:firstLine="0"/>
        <w:jc w:val="right"/>
        <w:rPr>
          <w:sz w:val="26"/>
          <w:szCs w:val="26"/>
        </w:rPr>
      </w:pPr>
      <w:r>
        <w:rPr>
          <w:b/>
          <w:bCs/>
          <w:i/>
          <w:iCs/>
          <w:color w:val="000000"/>
          <w:spacing w:val="0"/>
          <w:w w:val="100"/>
          <w:position w:val="0"/>
          <w:sz w:val="26"/>
          <w:szCs w:val="26"/>
          <w:shd w:val="clear" w:color="auto" w:fill="auto"/>
          <w:lang w:val="ro-RO" w:eastAsia="ro-RO" w:bidi="ro-RO"/>
        </w:rPr>
        <w:t>Tabelul 2</w:t>
      </w:r>
    </w:p>
    <w:tbl>
      <w:tblPr>
        <w:tblOverlap w:val="never"/>
        <w:jc w:val="center"/>
        <w:tblLayout w:type="fixed"/>
      </w:tblPr>
      <w:tblGrid>
        <w:gridCol w:w="648"/>
        <w:gridCol w:w="5674"/>
        <w:gridCol w:w="3557"/>
      </w:tblGrid>
      <w:tr>
        <w:trPr>
          <w:trHeight w:val="624" w:hRule="exact"/>
        </w:trPr>
        <w:tc>
          <w:tcPr>
            <w:tcBorders>
              <w:top w:val="single" w:sz="4"/>
              <w:left w:val="single" w:sz="4"/>
            </w:tcBorders>
            <w:shd w:val="clear" w:color="auto" w:fill="92CDDB"/>
            <w:vAlign w:val="bottom"/>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Nr. d/o</w:t>
            </w:r>
          </w:p>
        </w:tc>
        <w:tc>
          <w:tcPr>
            <w:tcBorders>
              <w:top w:val="single" w:sz="4"/>
              <w:left w:val="single" w:sz="4"/>
            </w:tcBorders>
            <w:shd w:val="clear" w:color="auto" w:fill="92CDDB"/>
            <w:vAlign w:val="top"/>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ACȚIUNI</w:t>
            </w:r>
          </w:p>
        </w:tc>
        <w:tc>
          <w:tcPr>
            <w:tcBorders>
              <w:top w:val="single" w:sz="4"/>
              <w:left w:val="single" w:sz="4"/>
              <w:right w:val="single" w:sz="4"/>
            </w:tcBorders>
            <w:shd w:val="clear" w:color="auto" w:fill="92CDDB"/>
            <w:vAlign w:val="bottom"/>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TERMEN de realizare</w:t>
            </w:r>
          </w:p>
        </w:tc>
      </w:tr>
      <w:tr>
        <w:trPr>
          <w:trHeight w:val="61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Publicarea anunțului de organizare a concursului, a Caietului de sarcini și a altor documente de concurs</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ro-RO" w:eastAsia="ro-RO" w:bidi="ro-RO"/>
              </w:rPr>
              <w:t>12.08.2022</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(X)</w:t>
            </w:r>
          </w:p>
        </w:tc>
      </w:tr>
      <w:tr>
        <w:trPr>
          <w:trHeight w:val="61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Termenul limită de depunere a solicitărilor de clarificări privind concursul</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09.09.2022</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(X+4 săptămâni)</w:t>
            </w:r>
          </w:p>
        </w:tc>
      </w:tr>
      <w:tr>
        <w:trPr>
          <w:trHeight w:val="1214"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Publicarea răspunsurilor la solicitările de clarificări</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16.09.2022</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(5 zile calendaristice de la fiecare solicitare în parte) (X+5 săptămâni)</w:t>
            </w:r>
          </w:p>
        </w:tc>
      </w:tr>
      <w:tr>
        <w:trPr>
          <w:trHeight w:val="61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4.</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Termenul limită de transmitere a cererilor și ofertelor (etapa I a concursului)</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23.09.2022</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(X+6 săptămâni)</w:t>
            </w:r>
          </w:p>
        </w:tc>
      </w:tr>
      <w:tr>
        <w:trPr>
          <w:trHeight w:val="1214"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5.</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Calificarea candidaților în scopul identificării participanților la concurs și admiterii la etapa de examinare, evaluare și comparare a ofertelor (etapa II a concursului)</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30.09.2022</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(X+7 săptămâni)</w:t>
            </w:r>
          </w:p>
        </w:tc>
      </w:tr>
      <w:tr>
        <w:trPr>
          <w:trHeight w:val="917"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6.</w:t>
            </w:r>
          </w:p>
        </w:tc>
        <w:tc>
          <w:tcPr>
            <w:tcBorders>
              <w:top w:val="single" w:sz="4"/>
              <w:left w:val="single" w:sz="4"/>
            </w:tcBorders>
            <w:shd w:val="clear" w:color="auto" w:fill="auto"/>
            <w:vAlign w:val="bottom"/>
          </w:tcPr>
          <w:p>
            <w:pPr>
              <w:pStyle w:val="Style23"/>
              <w:keepNext w:val="0"/>
              <w:keepLines w:val="0"/>
              <w:widowControl w:val="0"/>
              <w:shd w:val="clear" w:color="auto" w:fill="auto"/>
              <w:tabs>
                <w:tab w:pos="1862" w:val="left"/>
                <w:tab w:pos="3480" w:val="left"/>
                <w:tab w:pos="5251" w:val="left"/>
              </w:tabs>
              <w:bidi w:val="0"/>
              <w:spacing w:before="0" w:after="0" w:line="240" w:lineRule="auto"/>
              <w:ind w:left="0" w:right="0" w:firstLine="0"/>
              <w:jc w:val="left"/>
            </w:pPr>
            <w:r>
              <w:rPr>
                <w:color w:val="000000"/>
                <w:spacing w:val="0"/>
                <w:w w:val="100"/>
                <w:position w:val="0"/>
                <w:shd w:val="clear" w:color="auto" w:fill="auto"/>
                <w:lang w:val="ro-RO" w:eastAsia="ro-RO" w:bidi="ro-RO"/>
              </w:rPr>
              <w:t>Examinarea,</w:t>
              <w:tab/>
              <w:t>evaluarea,</w:t>
              <w:tab/>
              <w:t>compararea</w:t>
              <w:tab/>
              <w:t>și</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nominalizarea ofertelor câștigătoare (etapa III a concursului)</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07.10.2022</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(X+8 săptămâni)</w:t>
            </w:r>
          </w:p>
        </w:tc>
      </w:tr>
      <w:tr>
        <w:trPr>
          <w:trHeight w:val="61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7.</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Desemnarea câștigătorilor concursului (etapa IV a concursului)</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17.10.2022</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(X + 9 săptămâni)</w:t>
            </w:r>
          </w:p>
        </w:tc>
      </w:tr>
      <w:tr>
        <w:trPr>
          <w:trHeight w:val="61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8.</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Termenul limită pentru depunerea cererilor de eliberare a licențelor</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20.10.2022</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(X + 3 zile)</w:t>
            </w:r>
          </w:p>
        </w:tc>
      </w:tr>
      <w:tr>
        <w:trPr>
          <w:trHeight w:val="931" w:hRule="exact"/>
        </w:trPr>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9.</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Eliberarea licențelor (etapa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ro-RO" w:eastAsia="ro-RO" w:bidi="ro-RO"/>
              </w:rPr>
              <w:t>V a concursului)</w:t>
            </w:r>
          </w:p>
        </w:tc>
        <w:tc>
          <w:tcPr>
            <w:tcBorders>
              <w:top w:val="single" w:sz="4"/>
              <w:left w:val="single" w:sz="4"/>
              <w:bottom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În termen de 3 zile lucrătoare din data aprobării Deciziei de eliberare a licenței</w:t>
            </w:r>
          </w:p>
        </w:tc>
      </w:tr>
    </w:tbl>
    <w:p>
      <w:pPr>
        <w:widowControl w:val="0"/>
        <w:spacing w:after="279" w:line="1" w:lineRule="exact"/>
      </w:pPr>
    </w:p>
    <w:p>
      <w:pPr>
        <w:pStyle w:val="Style8"/>
        <w:keepNext w:val="0"/>
        <w:keepLines w:val="0"/>
        <w:widowControl w:val="0"/>
        <w:numPr>
          <w:ilvl w:val="0"/>
          <w:numId w:val="1"/>
        </w:numPr>
        <w:shd w:val="clear" w:color="auto" w:fill="auto"/>
        <w:tabs>
          <w:tab w:pos="128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Termenele prevăzute în tabelul 2 pot fi prelungite de către ANRCETI în funcție de necesități sau pot fi devansate în situația în care termenul rezervat unei acțiuni a ANRCETI va putea fi micșorat. Intervalele de timp acordate unei acțiuni ale candidaților/participanților la concurs nu pot fi micșorate.</w:t>
      </w:r>
    </w:p>
    <w:p>
      <w:pPr>
        <w:pStyle w:val="Style8"/>
        <w:keepNext w:val="0"/>
        <w:keepLines w:val="0"/>
        <w:widowControl w:val="0"/>
        <w:numPr>
          <w:ilvl w:val="0"/>
          <w:numId w:val="1"/>
        </w:numPr>
        <w:shd w:val="clear" w:color="auto" w:fill="auto"/>
        <w:tabs>
          <w:tab w:pos="188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Taxa de participare la concurs nu se aplică.</w:t>
      </w:r>
    </w:p>
    <w:p>
      <w:pPr>
        <w:pStyle w:val="Style8"/>
        <w:keepNext w:val="0"/>
        <w:keepLines w:val="0"/>
        <w:widowControl w:val="0"/>
        <w:numPr>
          <w:ilvl w:val="0"/>
          <w:numId w:val="1"/>
        </w:numPr>
        <w:shd w:val="clear" w:color="auto" w:fill="auto"/>
        <w:tabs>
          <w:tab w:pos="188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Instrumentul de garanție/scrisoarea de garanție nu se depune.</w:t>
      </w:r>
    </w:p>
    <w:p>
      <w:pPr>
        <w:pStyle w:val="Style8"/>
        <w:keepNext w:val="0"/>
        <w:keepLines w:val="0"/>
        <w:widowControl w:val="0"/>
        <w:numPr>
          <w:ilvl w:val="0"/>
          <w:numId w:val="1"/>
        </w:numPr>
        <w:shd w:val="clear" w:color="auto" w:fill="auto"/>
        <w:tabs>
          <w:tab w:pos="188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Taxa de eliberare a licențelor [470-694 MHz/MuxR] este zero.</w:t>
      </w:r>
    </w:p>
    <w:p>
      <w:pPr>
        <w:pStyle w:val="Style8"/>
        <w:keepNext w:val="0"/>
        <w:keepLines w:val="0"/>
        <w:widowControl w:val="0"/>
        <w:numPr>
          <w:ilvl w:val="0"/>
          <w:numId w:val="1"/>
        </w:numPr>
        <w:shd w:val="clear" w:color="auto" w:fill="auto"/>
        <w:tabs>
          <w:tab w:pos="128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Versiunea oficială a prezentului Caiet de sarcini este scrisă în limba română. Traducerea, după caz, în limba engleză sau limba rusă are doar scop informativ. În caz de contradicție între aceste versiuni, versiunea în limba română prevalează.</w:t>
      </w:r>
    </w:p>
    <w:p>
      <w:pPr>
        <w:pStyle w:val="Style8"/>
        <w:keepNext w:val="0"/>
        <w:keepLines w:val="0"/>
        <w:widowControl w:val="0"/>
        <w:numPr>
          <w:ilvl w:val="0"/>
          <w:numId w:val="1"/>
        </w:numPr>
        <w:shd w:val="clear" w:color="auto" w:fill="auto"/>
        <w:tabs>
          <w:tab w:pos="128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Candidații/participanții la concurs trebuie să se familiarizeze cu conținutul prezentului Caiet de sarcini, inclusiv cu toate anexele și cu toate actele specificate în prezentul Caiet de sarcini pentru conformitatea cererii de participare la concurs și a ofertei cu cerințele prezentului Caiet de sarcini.</w:t>
      </w:r>
    </w:p>
    <w:p>
      <w:pPr>
        <w:pStyle w:val="Style8"/>
        <w:keepNext w:val="0"/>
        <w:keepLines w:val="0"/>
        <w:widowControl w:val="0"/>
        <w:numPr>
          <w:ilvl w:val="0"/>
          <w:numId w:val="1"/>
        </w:numPr>
        <w:shd w:val="clear" w:color="auto" w:fill="auto"/>
        <w:tabs>
          <w:tab w:pos="128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 xml:space="preserve">Pînă la expirarea termenului limită de transmitere a cererilor de participare la concurs însoțite de oferte, ANRCETI este în drept, din proprie inițiativă, să modifice prezentul Caiet de sarcini numai în vederea explicării și clarificării unor prevederi ale acestuia. Aceste modificări vor constitui parte integrantă a prezentului Caietul de sarcini și vor fi publicate în aceleași surse în care a fost publicat prezentul Caiet de sarcini și nu mai târziu de 15 zile lucrătoare înainte de </w:t>
      </w:r>
      <w:r>
        <w:rPr>
          <w:color w:val="000000"/>
          <w:spacing w:val="0"/>
          <w:w w:val="100"/>
          <w:position w:val="0"/>
          <w:shd w:val="clear" w:color="auto" w:fill="auto"/>
          <w:lang w:val="ro-RO" w:eastAsia="ro-RO" w:bidi="ro-RO"/>
        </w:rPr>
        <w:t>expirarea termenului limită pentru transmiterea cererilor însoțite de oferte. Modificările vor fi publicate cel târziu în următoarea zi lucrătoare după adoptarea deciziei în acest sens.</w:t>
      </w:r>
    </w:p>
    <w:p>
      <w:pPr>
        <w:pStyle w:val="Style8"/>
        <w:keepNext w:val="0"/>
        <w:keepLines w:val="0"/>
        <w:widowControl w:val="0"/>
        <w:numPr>
          <w:ilvl w:val="0"/>
          <w:numId w:val="1"/>
        </w:numPr>
        <w:shd w:val="clear" w:color="auto" w:fill="auto"/>
        <w:tabs>
          <w:tab w:pos="1282" w:val="left"/>
        </w:tabs>
        <w:bidi w:val="0"/>
        <w:spacing w:before="0" w:after="280" w:line="240" w:lineRule="auto"/>
        <w:ind w:left="0" w:right="0" w:firstLine="600"/>
        <w:jc w:val="both"/>
      </w:pPr>
      <w:r>
        <w:rPr>
          <w:color w:val="000000"/>
          <w:spacing w:val="0"/>
          <w:w w:val="100"/>
          <w:position w:val="0"/>
          <w:shd w:val="clear" w:color="auto" w:fill="auto"/>
          <w:lang w:val="ro-RO" w:eastAsia="ro-RO" w:bidi="ro-RO"/>
        </w:rPr>
        <w:t>În cazul în care ANRCETI, din anumite motive justificate, decide anularea concursului, decizia respectivă va fi luată nu mai târziu de prima jumătate a perioadei de timp de la data anunțării concursului și va fi publicată cel târziu în următoarea zi lucrătoare după adoptarea deciziei în acest sens. Decizia va fi publicată în aceleași surse în care a fost publicat anunțul publicitar și prezentul Caiet de sarcini.</w:t>
      </w:r>
    </w:p>
    <w:p>
      <w:pPr>
        <w:pStyle w:val="Style15"/>
        <w:keepNext/>
        <w:keepLines/>
        <w:widowControl w:val="0"/>
        <w:shd w:val="clear" w:color="auto" w:fill="auto"/>
        <w:tabs>
          <w:tab w:pos="1109" w:val="left"/>
        </w:tabs>
        <w:bidi w:val="0"/>
        <w:spacing w:before="0" w:line="240" w:lineRule="auto"/>
        <w:ind w:left="0" w:right="0" w:firstLine="600"/>
        <w:jc w:val="both"/>
      </w:pPr>
      <w:bookmarkStart w:id="10" w:name="bookmark10"/>
      <w:r>
        <w:rPr>
          <w:color w:val="000000"/>
          <w:spacing w:val="0"/>
          <w:w w:val="100"/>
          <w:position w:val="0"/>
          <w:shd w:val="clear" w:color="auto" w:fill="auto"/>
          <w:lang w:val="ro-RO" w:eastAsia="ro-RO" w:bidi="ro-RO"/>
        </w:rPr>
        <w:t>II.</w:t>
        <w:tab/>
        <w:t>LICENȚA [470-694 MHz/MuxR]</w:t>
      </w:r>
      <w:bookmarkEnd w:id="10"/>
    </w:p>
    <w:p>
      <w:pPr>
        <w:pStyle w:val="Style8"/>
        <w:keepNext w:val="0"/>
        <w:keepLines w:val="0"/>
        <w:widowControl w:val="0"/>
        <w:numPr>
          <w:ilvl w:val="0"/>
          <w:numId w:val="1"/>
        </w:numPr>
        <w:shd w:val="clear" w:color="auto" w:fill="auto"/>
        <w:tabs>
          <w:tab w:pos="128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Licența [470-694 MHz/MuxR] va permite titularului să utilizeze canalul (canalele)/frecvențele radio obținute în rezultatul concursului pentru furnizarea unei rețele publice de comunicații electronice/a unui multiplex cu acoperire regională și a serviciilor de televiziune digitală accesibile publicului în sistem digital terestru de televiziune.</w:t>
      </w:r>
    </w:p>
    <w:p>
      <w:pPr>
        <w:pStyle w:val="Style8"/>
        <w:keepNext w:val="0"/>
        <w:keepLines w:val="0"/>
        <w:widowControl w:val="0"/>
        <w:numPr>
          <w:ilvl w:val="0"/>
          <w:numId w:val="1"/>
        </w:numPr>
        <w:shd w:val="clear" w:color="auto" w:fill="auto"/>
        <w:tabs>
          <w:tab w:pos="128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Licența [470-694 MHz/MuxR] se acordă pentru un termen de 15 ani din data eliberării cu posibilitatea reînnoirii/prelungirii în conformitate cu legislația.</w:t>
      </w:r>
    </w:p>
    <w:p>
      <w:pPr>
        <w:pStyle w:val="Style8"/>
        <w:keepNext w:val="0"/>
        <w:keepLines w:val="0"/>
        <w:widowControl w:val="0"/>
        <w:numPr>
          <w:ilvl w:val="0"/>
          <w:numId w:val="1"/>
        </w:numPr>
        <w:shd w:val="clear" w:color="auto" w:fill="auto"/>
        <w:tabs>
          <w:tab w:pos="128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La reînnoirea/prelungirea perioadei de valabilitate a licenței [470-694 MHz/MuxR], ANRCETI poate revizui, în conformitate cu prevederile legislației, condițiile ce au fost avute în vedere la eliberarea inițială a licenței [470-694 MHz/MuxR]. În situația dată, ANRCETI informează titularul licenței [470-694 MHz/MuxR] cu privire la modificările ce urmează a fi operate și îi acordă un termen de conformare proporțional cu natura calitativă și cantitativă a acestora.</w:t>
      </w:r>
    </w:p>
    <w:p>
      <w:pPr>
        <w:pStyle w:val="Style8"/>
        <w:keepNext w:val="0"/>
        <w:keepLines w:val="0"/>
        <w:widowControl w:val="0"/>
        <w:numPr>
          <w:ilvl w:val="0"/>
          <w:numId w:val="1"/>
        </w:numPr>
        <w:shd w:val="clear" w:color="auto" w:fill="auto"/>
        <w:tabs>
          <w:tab w:pos="128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Prin licența [470-694 MHz/MuxR] se acordă dreptul de utilizare, a unui canal radio la nivel regional, în scopul furnizării unui multiplex de televiziune digitală terestră la nivel regional (MuxR) conform tabelului 1 din pct. 6 de mai sus.</w:t>
      </w:r>
    </w:p>
    <w:p>
      <w:pPr>
        <w:pStyle w:val="Style8"/>
        <w:keepNext w:val="0"/>
        <w:keepLines w:val="0"/>
        <w:widowControl w:val="0"/>
        <w:numPr>
          <w:ilvl w:val="0"/>
          <w:numId w:val="1"/>
        </w:numPr>
        <w:shd w:val="clear" w:color="auto" w:fill="auto"/>
        <w:tabs>
          <w:tab w:pos="128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 xml:space="preserve">Limitele geografice ale zonelor de alocare menționate în tabelul 1 din pct. 6 sunt cele ale alocărilor digitale din Planul digital anexat la Acordul regional privind planificarea serviciului de radiodifuziune digitală terestră în Regiunea 1, (părți ale Regiunii, amplasate la vest de meridianul 170° longitudine estică și la nord de paralela 40° latitudine sudică, cu excepția teritoriului Mongoliei) și în Republica Islamică Iran în benzile de frecvențe 174-230 MHz și </w:t>
      </w:r>
      <w:r>
        <w:rPr>
          <w:color w:val="000000"/>
          <w:spacing w:val="0"/>
          <w:w w:val="100"/>
          <w:position w:val="0"/>
          <w:shd w:val="clear" w:color="auto" w:fill="auto"/>
          <w:lang w:val="ru-RU" w:eastAsia="ru-RU" w:bidi="ru-RU"/>
        </w:rPr>
        <w:t>470</w:t>
        <w:softHyphen/>
      </w:r>
      <w:r>
        <w:rPr>
          <w:color w:val="000000"/>
          <w:spacing w:val="0"/>
          <w:w w:val="100"/>
          <w:position w:val="0"/>
          <w:shd w:val="clear" w:color="auto" w:fill="auto"/>
          <w:lang w:val="ru-RU" w:eastAsia="ru-RU" w:bidi="ru-RU"/>
        </w:rPr>
      </w:r>
      <w:r>
        <w:rPr>
          <w:color w:val="000000"/>
          <w:spacing w:val="0"/>
          <w:w w:val="100"/>
          <w:position w:val="0"/>
          <w:shd w:val="clear" w:color="auto" w:fill="auto"/>
          <w:lang w:val="ru-RU" w:eastAsia="ru-RU" w:bidi="ru-RU"/>
        </w:rPr>
        <w:t>862</w:t>
      </w:r>
      <w:r>
        <w:rPr>
          <w:color w:val="000000"/>
          <w:spacing w:val="0"/>
          <w:w w:val="100"/>
          <w:position w:val="0"/>
          <w:shd w:val="clear" w:color="auto" w:fill="auto"/>
          <w:lang w:val="ro-RO" w:eastAsia="ro-RO" w:bidi="ro-RO"/>
        </w:rPr>
        <w:t xml:space="preserve"> MHz, semnat în cadrul Conferinței Regionale de Radiocomunicații Geneva 2006 (RRC-06) și ratificat de către Republica Moldova prin Legea nr.69/2008 </w:t>
      </w:r>
      <w:r>
        <w:rPr>
          <w:i/>
          <w:iCs/>
          <w:color w:val="000000"/>
          <w:spacing w:val="0"/>
          <w:w w:val="100"/>
          <w:position w:val="0"/>
          <w:shd w:val="clear" w:color="auto" w:fill="auto"/>
          <w:lang w:val="ro-RO" w:eastAsia="ro-RO" w:bidi="ro-RO"/>
        </w:rPr>
        <w:t>(Monitorul Oficial al Republicii Moldova, 2008, nr.74-75, art.247),</w:t>
      </w:r>
      <w:r>
        <w:rPr>
          <w:color w:val="000000"/>
          <w:spacing w:val="0"/>
          <w:w w:val="100"/>
          <w:position w:val="0"/>
          <w:shd w:val="clear" w:color="auto" w:fill="auto"/>
          <w:lang w:val="ro-RO" w:eastAsia="ro-RO" w:bidi="ro-RO"/>
        </w:rPr>
        <w:t xml:space="preserve"> denumit în continuare Acord2006/GE06.</w:t>
      </w:r>
    </w:p>
    <w:p>
      <w:pPr>
        <w:pStyle w:val="Style8"/>
        <w:keepNext w:val="0"/>
        <w:keepLines w:val="0"/>
        <w:widowControl w:val="0"/>
        <w:numPr>
          <w:ilvl w:val="0"/>
          <w:numId w:val="1"/>
        </w:numPr>
        <w:shd w:val="clear" w:color="auto" w:fill="auto"/>
        <w:tabs>
          <w:tab w:pos="128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Canalele asignate în alocările din tabelul 1 din pct. 6 vor fi utilizate pentru realizarea rețelelor publice/multiplexelor regionale pentru difuzarea programelor de televiziune în standard DVB-T2 sau alte standarde dezvoltate/îmbunătățite bazate pe familia acestui standard. Rețelele/multiplexele regionale vor fi realizate ca rețele SFN (</w:t>
      </w:r>
      <w:r>
        <w:rPr>
          <w:i/>
          <w:iCs/>
          <w:color w:val="000000"/>
          <w:spacing w:val="0"/>
          <w:w w:val="100"/>
          <w:position w:val="0"/>
          <w:shd w:val="clear" w:color="auto" w:fill="auto"/>
          <w:lang w:val="en-US" w:eastAsia="en-US" w:bidi="en-US"/>
        </w:rPr>
        <w:t>Single Frequency Network</w:t>
      </w:r>
      <w:r>
        <w:rPr>
          <w:color w:val="000000"/>
          <w:spacing w:val="0"/>
          <w:w w:val="100"/>
          <w:position w:val="0"/>
          <w:shd w:val="clear" w:color="auto" w:fill="auto"/>
          <w:lang w:val="ro-RO" w:eastAsia="ro-RO" w:bidi="ro-RO"/>
        </w:rPr>
        <w:t xml:space="preserve">) </w:t>
      </w:r>
      <w:r>
        <w:rPr>
          <w:color w:val="000000"/>
          <w:spacing w:val="0"/>
          <w:w w:val="100"/>
          <w:position w:val="0"/>
          <w:shd w:val="clear" w:color="auto" w:fill="auto"/>
          <w:lang w:val="en-US" w:eastAsia="en-US" w:bidi="en-US"/>
        </w:rPr>
        <w:t xml:space="preserve">de </w:t>
      </w:r>
      <w:r>
        <w:rPr>
          <w:color w:val="000000"/>
          <w:spacing w:val="0"/>
          <w:w w:val="100"/>
          <w:position w:val="0"/>
          <w:shd w:val="clear" w:color="auto" w:fill="auto"/>
          <w:lang w:val="ro-RO" w:eastAsia="ro-RO" w:bidi="ro-RO"/>
        </w:rPr>
        <w:t>emițătoare sincronizate pe frecvența corespunzătoare canalului alocat. Pentru realizarea multiplexelor regionale de televiziune digitală terestră, în vederea utilizării optime a spectrului, se vor utiliza parametrii tehnici și se vor respecta condițiile tehnice stabilite în Condițiile speciale tip de licență pentru utilizarea frecvențelor/canalelor radio din banda de frecvențe [470-694 MHz/MuxR] în scopul furnizării rețelelor publice cu acoperire regională și serviciilor de comunicații electronice accesibile publicului în sistemul digital terestru de televiziune, aprobate prin Hotărârea Consiliului de Administrație al ANRCETI nr.38 din 09.08.2022, în continuare denumite Condiții speciale tip de licență [470-694 MHz/MuxR].</w:t>
      </w:r>
    </w:p>
    <w:p>
      <w:pPr>
        <w:pStyle w:val="Style8"/>
        <w:keepNext w:val="0"/>
        <w:keepLines w:val="0"/>
        <w:widowControl w:val="0"/>
        <w:numPr>
          <w:ilvl w:val="0"/>
          <w:numId w:val="1"/>
        </w:numPr>
        <w:shd w:val="clear" w:color="auto" w:fill="auto"/>
        <w:tabs>
          <w:tab w:pos="128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Titularul licenței [470-694 MHz/MuxR] are obligația să respecte, în principal, obligațiile asumate prin oferta nominalizată câștigătoare a concursului, obligațiile și condițiile stabilite de prezentul Caiet de sarcini și prevederile Condițiilor speciale tip de licență [470-694 MHz/MuxR], prevederile Planului asociat Actelor Finale ale Conferinței Geneva 2006.</w:t>
      </w:r>
    </w:p>
    <w:p>
      <w:pPr>
        <w:pStyle w:val="Style8"/>
        <w:keepNext w:val="0"/>
        <w:keepLines w:val="0"/>
        <w:widowControl w:val="0"/>
        <w:numPr>
          <w:ilvl w:val="0"/>
          <w:numId w:val="1"/>
        </w:numPr>
        <w:shd w:val="clear" w:color="auto" w:fill="auto"/>
        <w:tabs>
          <w:tab w:pos="128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 xml:space="preserve">Având în vedere impactul economic și social al procesului de tranziție la televiziunea </w:t>
      </w:r>
      <w:r>
        <w:rPr>
          <w:color w:val="000000"/>
          <w:spacing w:val="0"/>
          <w:w w:val="100"/>
          <w:position w:val="0"/>
          <w:shd w:val="clear" w:color="auto" w:fill="auto"/>
          <w:lang w:val="ro-RO" w:eastAsia="ro-RO" w:bidi="ro-RO"/>
        </w:rPr>
        <w:t>digitală, în desfășurarea activității titularul licenței [470-694 MHz/MuxR] va avea în vedere minimizarea costurilor sociale și protejarea interesului public prin asigurarea accesului continuu la informație.</w:t>
      </w:r>
    </w:p>
    <w:p>
      <w:pPr>
        <w:pStyle w:val="Style8"/>
        <w:keepNext w:val="0"/>
        <w:keepLines w:val="0"/>
        <w:widowControl w:val="0"/>
        <w:numPr>
          <w:ilvl w:val="0"/>
          <w:numId w:val="1"/>
        </w:numPr>
        <w:shd w:val="clear" w:color="auto" w:fill="auto"/>
        <w:tabs>
          <w:tab w:pos="1160" w:val="left"/>
        </w:tabs>
        <w:bidi w:val="0"/>
        <w:spacing w:before="0" w:after="280" w:line="240" w:lineRule="auto"/>
        <w:ind w:left="0" w:right="0" w:firstLine="620"/>
        <w:jc w:val="both"/>
      </w:pPr>
      <w:r>
        <w:rPr>
          <w:color w:val="000000"/>
          <w:spacing w:val="0"/>
          <w:w w:val="100"/>
          <w:position w:val="0"/>
          <w:shd w:val="clear" w:color="auto" w:fill="auto"/>
          <w:lang w:val="ro-RO" w:eastAsia="ro-RO" w:bidi="ro-RO"/>
        </w:rPr>
        <w:t xml:space="preserve">La determinarea tipologiilor, precum și la crearea multiplexelor regionale vor fi luate în considerare caracteristicile social-economice, precum și potențialul de dezvoltare a piețelor media și a comunicațiilor electronice. Furnizorii de multiplexe responsabili pentru crearea/operarea multiplexelor regionale, care presupun includerea serviciilor de programe de televiziune </w:t>
      </w:r>
      <w:r>
        <w:rPr>
          <w:color w:val="000000"/>
          <w:spacing w:val="0"/>
          <w:w w:val="100"/>
          <w:position w:val="0"/>
          <w:shd w:val="clear" w:color="auto" w:fill="auto"/>
          <w:lang w:val="en-US" w:eastAsia="en-US" w:bidi="en-US"/>
        </w:rPr>
        <w:t xml:space="preserve">(TV) </w:t>
      </w:r>
      <w:r>
        <w:rPr>
          <w:color w:val="000000"/>
          <w:spacing w:val="0"/>
          <w:w w:val="100"/>
          <w:position w:val="0"/>
          <w:shd w:val="clear" w:color="auto" w:fill="auto"/>
          <w:lang w:val="ro-RO" w:eastAsia="ro-RO" w:bidi="ro-RO"/>
        </w:rPr>
        <w:t xml:space="preserve">identificate în urma concursurilor organizate de Consiliul Audiovizualului (CA), vor crea și vor folosi centrele zonale și regionale pentru agregarea semnalelor serviciilor de programe </w:t>
      </w:r>
      <w:r>
        <w:rPr>
          <w:color w:val="000000"/>
          <w:spacing w:val="0"/>
          <w:w w:val="100"/>
          <w:position w:val="0"/>
          <w:shd w:val="clear" w:color="auto" w:fill="auto"/>
          <w:lang w:val="en-US" w:eastAsia="en-US" w:bidi="en-US"/>
        </w:rPr>
        <w:t xml:space="preserve">TV </w:t>
      </w:r>
      <w:r>
        <w:rPr>
          <w:color w:val="000000"/>
          <w:spacing w:val="0"/>
          <w:w w:val="100"/>
          <w:position w:val="0"/>
          <w:shd w:val="clear" w:color="auto" w:fill="auto"/>
          <w:lang w:val="ro-RO" w:eastAsia="ro-RO" w:bidi="ro-RO"/>
        </w:rPr>
        <w:t>de interes public la nivel regional.</w:t>
      </w:r>
    </w:p>
    <w:p>
      <w:pPr>
        <w:pStyle w:val="Style15"/>
        <w:keepNext/>
        <w:keepLines/>
        <w:widowControl w:val="0"/>
        <w:shd w:val="clear" w:color="auto" w:fill="auto"/>
        <w:bidi w:val="0"/>
        <w:spacing w:before="0" w:line="240" w:lineRule="auto"/>
        <w:ind w:left="0" w:right="0" w:firstLine="620"/>
        <w:jc w:val="both"/>
      </w:pPr>
      <w:bookmarkStart w:id="12" w:name="bookmark12"/>
      <w:r>
        <w:rPr>
          <w:color w:val="000000"/>
          <w:spacing w:val="0"/>
          <w:w w:val="100"/>
          <w:position w:val="0"/>
          <w:shd w:val="clear" w:color="auto" w:fill="auto"/>
          <w:lang w:val="ro-RO" w:eastAsia="ro-RO" w:bidi="ro-RO"/>
        </w:rPr>
        <w:t>III. CERINȚE MINIME DE PARTICIPARE LA CONCURS</w:t>
      </w:r>
      <w:bookmarkEnd w:id="12"/>
    </w:p>
    <w:p>
      <w:pPr>
        <w:pStyle w:val="Style8"/>
        <w:keepNext w:val="0"/>
        <w:keepLines w:val="0"/>
        <w:widowControl w:val="0"/>
        <w:numPr>
          <w:ilvl w:val="0"/>
          <w:numId w:val="3"/>
        </w:numPr>
        <w:shd w:val="clear" w:color="auto" w:fill="auto"/>
        <w:tabs>
          <w:tab w:pos="1160" w:val="left"/>
        </w:tabs>
        <w:bidi w:val="0"/>
        <w:spacing w:before="0" w:after="0" w:line="240" w:lineRule="auto"/>
        <w:ind w:left="0" w:right="0" w:firstLine="620"/>
        <w:jc w:val="both"/>
      </w:pPr>
      <w:r>
        <w:rPr>
          <w:color w:val="000000"/>
          <w:spacing w:val="0"/>
          <w:w w:val="100"/>
          <w:position w:val="0"/>
          <w:shd w:val="clear" w:color="auto" w:fill="auto"/>
          <w:lang w:val="ro-RO" w:eastAsia="ro-RO" w:bidi="ro-RO"/>
        </w:rPr>
        <w:t>Pentru a fi admis la etapa de examinare, evaluare și comparare a ofertelor candidatul trebuie să îndeplinească, în mod cumulativ, următoarele cerințe minime:</w:t>
      </w:r>
    </w:p>
    <w:p>
      <w:pPr>
        <w:pStyle w:val="Style8"/>
        <w:keepNext w:val="0"/>
        <w:keepLines w:val="0"/>
        <w:widowControl w:val="0"/>
        <w:numPr>
          <w:ilvl w:val="0"/>
          <w:numId w:val="5"/>
        </w:numPr>
        <w:shd w:val="clear" w:color="auto" w:fill="auto"/>
        <w:tabs>
          <w:tab w:pos="1160" w:val="left"/>
        </w:tabs>
        <w:bidi w:val="0"/>
        <w:spacing w:before="0" w:after="0" w:line="240" w:lineRule="auto"/>
        <w:ind w:left="0" w:right="0" w:firstLine="620"/>
        <w:jc w:val="both"/>
      </w:pPr>
      <w:r>
        <w:rPr>
          <w:color w:val="000000"/>
          <w:spacing w:val="0"/>
          <w:w w:val="100"/>
          <w:position w:val="0"/>
          <w:shd w:val="clear" w:color="auto" w:fill="auto"/>
          <w:lang w:val="ro-RO" w:eastAsia="ro-RO" w:bidi="ro-RO"/>
        </w:rPr>
        <w:t>până la data limită pentru primirea cererilor să fi transmis toate documentele în condițiile stabilite de prezentul Caiet de sarcini și a Procedurii nr. 39/2022;</w:t>
      </w:r>
    </w:p>
    <w:p>
      <w:pPr>
        <w:pStyle w:val="Style8"/>
        <w:keepNext w:val="0"/>
        <w:keepLines w:val="0"/>
        <w:widowControl w:val="0"/>
        <w:numPr>
          <w:ilvl w:val="0"/>
          <w:numId w:val="5"/>
        </w:numPr>
        <w:shd w:val="clear" w:color="auto" w:fill="auto"/>
        <w:tabs>
          <w:tab w:pos="1160" w:val="left"/>
        </w:tabs>
        <w:bidi w:val="0"/>
        <w:spacing w:before="0" w:after="0" w:line="240" w:lineRule="auto"/>
        <w:ind w:left="0" w:right="0" w:firstLine="620"/>
        <w:jc w:val="both"/>
      </w:pPr>
      <w:r>
        <w:rPr>
          <w:color w:val="000000"/>
          <w:spacing w:val="0"/>
          <w:w w:val="100"/>
          <w:position w:val="0"/>
          <w:shd w:val="clear" w:color="auto" w:fill="auto"/>
          <w:lang w:val="ro-RO" w:eastAsia="ro-RO" w:bidi="ro-RO"/>
        </w:rPr>
        <w:t>să fie furnizor de rețele publice de comunicații electronice și/sau de servicii de comunbicații electronice accesibile publicului autorizat în Republica Moldova;</w:t>
      </w:r>
    </w:p>
    <w:p>
      <w:pPr>
        <w:pStyle w:val="Style8"/>
        <w:keepNext w:val="0"/>
        <w:keepLines w:val="0"/>
        <w:widowControl w:val="0"/>
        <w:numPr>
          <w:ilvl w:val="0"/>
          <w:numId w:val="5"/>
        </w:numPr>
        <w:shd w:val="clear" w:color="auto" w:fill="auto"/>
        <w:tabs>
          <w:tab w:pos="1160" w:val="left"/>
        </w:tabs>
        <w:bidi w:val="0"/>
        <w:spacing w:before="0" w:after="0" w:line="240" w:lineRule="auto"/>
        <w:ind w:left="0" w:right="0" w:firstLine="620"/>
        <w:jc w:val="both"/>
      </w:pPr>
      <w:r>
        <w:rPr>
          <w:color w:val="000000"/>
          <w:spacing w:val="0"/>
          <w:w w:val="100"/>
          <w:position w:val="0"/>
          <w:shd w:val="clear" w:color="auto" w:fill="auto"/>
          <w:lang w:val="ro-RO" w:eastAsia="ro-RO" w:bidi="ro-RO"/>
        </w:rPr>
        <w:t>în ultimii 5 ani, să nu fi fost/să nu fie în proces de insolvabilitate sau lichidare și/sau restructurare în rezultatul insolvabilității, sau activitatea sa de întreprinzător să nu fi fost/fie suspendată, sau să nu fost/fie obiectul unei proceduri legale pentru declararea sa în una dintre aceste situații;</w:t>
      </w:r>
    </w:p>
    <w:p>
      <w:pPr>
        <w:pStyle w:val="Style8"/>
        <w:keepNext w:val="0"/>
        <w:keepLines w:val="0"/>
        <w:widowControl w:val="0"/>
        <w:numPr>
          <w:ilvl w:val="0"/>
          <w:numId w:val="5"/>
        </w:numPr>
        <w:shd w:val="clear" w:color="auto" w:fill="auto"/>
        <w:tabs>
          <w:tab w:pos="1160" w:val="left"/>
        </w:tabs>
        <w:bidi w:val="0"/>
        <w:spacing w:before="0" w:after="0" w:line="240" w:lineRule="auto"/>
        <w:ind w:left="0" w:right="0" w:firstLine="620"/>
        <w:jc w:val="both"/>
      </w:pPr>
      <w:r>
        <w:rPr>
          <w:color w:val="000000"/>
          <w:spacing w:val="0"/>
          <w:w w:val="100"/>
          <w:position w:val="0"/>
          <w:shd w:val="clear" w:color="auto" w:fill="auto"/>
          <w:lang w:val="ro-RO" w:eastAsia="ro-RO" w:bidi="ro-RO"/>
        </w:rPr>
        <w:t>să nu i se fi retras, total sau parțial, din culpa sa, dreptul de furnizare a rețelelor și/sau serviciilor de comunicații electronice și/sau serviciilor de programe audiovizuale;</w:t>
      </w:r>
    </w:p>
    <w:p>
      <w:pPr>
        <w:pStyle w:val="Style8"/>
        <w:keepNext w:val="0"/>
        <w:keepLines w:val="0"/>
        <w:widowControl w:val="0"/>
        <w:numPr>
          <w:ilvl w:val="0"/>
          <w:numId w:val="5"/>
        </w:numPr>
        <w:shd w:val="clear" w:color="auto" w:fill="auto"/>
        <w:tabs>
          <w:tab w:pos="1160" w:val="left"/>
        </w:tabs>
        <w:bidi w:val="0"/>
        <w:spacing w:before="0" w:after="0" w:line="240" w:lineRule="auto"/>
        <w:ind w:left="0" w:right="0" w:firstLine="620"/>
        <w:jc w:val="both"/>
      </w:pPr>
      <w:r>
        <w:rPr>
          <w:color w:val="000000"/>
          <w:spacing w:val="0"/>
          <w:w w:val="100"/>
          <w:position w:val="0"/>
          <w:shd w:val="clear" w:color="auto" w:fill="auto"/>
          <w:lang w:val="ro-RO" w:eastAsia="ro-RO" w:bidi="ro-RO"/>
        </w:rPr>
        <w:t>să nu aibă nici o obligație de plată către ANRCETI exigibilă și neexecutată la momentul transmiterii cererii;</w:t>
      </w:r>
    </w:p>
    <w:p>
      <w:pPr>
        <w:pStyle w:val="Style8"/>
        <w:keepNext w:val="0"/>
        <w:keepLines w:val="0"/>
        <w:widowControl w:val="0"/>
        <w:numPr>
          <w:ilvl w:val="0"/>
          <w:numId w:val="5"/>
        </w:numPr>
        <w:shd w:val="clear" w:color="auto" w:fill="auto"/>
        <w:tabs>
          <w:tab w:pos="1160" w:val="left"/>
        </w:tabs>
        <w:bidi w:val="0"/>
        <w:spacing w:before="0" w:after="0" w:line="240" w:lineRule="auto"/>
        <w:ind w:left="0" w:right="0" w:firstLine="620"/>
        <w:jc w:val="both"/>
      </w:pPr>
      <w:r>
        <w:rPr>
          <w:color w:val="000000"/>
          <w:spacing w:val="0"/>
          <w:w w:val="100"/>
          <w:position w:val="0"/>
          <w:shd w:val="clear" w:color="auto" w:fill="auto"/>
          <w:lang w:val="ro-RO" w:eastAsia="ro-RO" w:bidi="ro-RO"/>
        </w:rPr>
        <w:t>să nu aibă nici o restanță de plată la bugetul public, a impozitelor, taxelor, contribuțiilor etc. (impozitele, taxele, contribuțiile etc. pentru care s-au acordat înlesniri la plată (amânări, eșalonări etc.) de către organele competente nu se consideră obligații exigibile de plată, în măsura în care s-au respectat condițiile impuse la acordarea înlesnirilor în Republica Moldova).</w:t>
      </w:r>
    </w:p>
    <w:p>
      <w:pPr>
        <w:pStyle w:val="Style8"/>
        <w:keepNext w:val="0"/>
        <w:keepLines w:val="0"/>
        <w:widowControl w:val="0"/>
        <w:shd w:val="clear" w:color="auto" w:fill="auto"/>
        <w:bidi w:val="0"/>
        <w:spacing w:before="0" w:after="0" w:line="240" w:lineRule="auto"/>
        <w:ind w:left="0" w:right="0" w:firstLine="620"/>
        <w:jc w:val="both"/>
      </w:pPr>
      <w:r>
        <w:rPr>
          <w:b/>
          <w:bCs/>
          <w:i/>
          <w:iCs/>
          <w:color w:val="000000"/>
          <w:spacing w:val="0"/>
          <w:w w:val="100"/>
          <w:position w:val="0"/>
          <w:shd w:val="clear" w:color="auto" w:fill="auto"/>
          <w:lang w:val="ro-RO" w:eastAsia="ro-RO" w:bidi="ro-RO"/>
        </w:rPr>
        <w:t>Note:</w:t>
      </w:r>
    </w:p>
    <w:p>
      <w:pPr>
        <w:pStyle w:val="Style8"/>
        <w:keepNext w:val="0"/>
        <w:keepLines w:val="0"/>
        <w:widowControl w:val="0"/>
        <w:shd w:val="clear" w:color="auto" w:fill="auto"/>
        <w:bidi w:val="0"/>
        <w:spacing w:before="0" w:after="280" w:line="240" w:lineRule="auto"/>
        <w:ind w:left="0" w:right="0" w:firstLine="620"/>
        <w:jc w:val="both"/>
      </w:pPr>
      <w:r>
        <w:rPr>
          <w:rFonts w:ascii="Arial" w:eastAsia="Arial" w:hAnsi="Arial" w:cs="Arial"/>
          <w:color w:val="000000"/>
          <w:spacing w:val="0"/>
          <w:w w:val="100"/>
          <w:position w:val="0"/>
          <w:sz w:val="24"/>
          <w:szCs w:val="24"/>
          <w:shd w:val="clear" w:color="auto" w:fill="auto"/>
          <w:lang w:val="ro-RO" w:eastAsia="ro-RO" w:bidi="ro-RO"/>
        </w:rPr>
        <w:t xml:space="preserve">• </w:t>
      </w:r>
      <w:r>
        <w:rPr>
          <w:i/>
          <w:iCs/>
          <w:color w:val="000000"/>
          <w:spacing w:val="0"/>
          <w:w w:val="100"/>
          <w:position w:val="0"/>
          <w:shd w:val="clear" w:color="auto" w:fill="auto"/>
          <w:lang w:val="ro-RO" w:eastAsia="ro-RO" w:bidi="ro-RO"/>
        </w:rPr>
        <w:t>În cazul candidatilor (societăți civile/asocieri), fiecare din membrii candidatului trebuie să îndeplinească cerințele de la alin. 3)-6) din prezentul punct.</w:t>
      </w:r>
    </w:p>
    <w:p>
      <w:pPr>
        <w:pStyle w:val="Style8"/>
        <w:keepNext w:val="0"/>
        <w:keepLines w:val="0"/>
        <w:widowControl w:val="0"/>
        <w:shd w:val="clear" w:color="auto" w:fill="auto"/>
        <w:bidi w:val="0"/>
        <w:spacing w:before="0" w:after="280" w:line="240" w:lineRule="auto"/>
        <w:ind w:left="0" w:right="0" w:firstLine="620"/>
        <w:jc w:val="both"/>
      </w:pPr>
      <w:r>
        <w:rPr>
          <w:b/>
          <w:bCs/>
          <w:color w:val="000000"/>
          <w:spacing w:val="0"/>
          <w:w w:val="100"/>
          <w:position w:val="0"/>
          <w:shd w:val="clear" w:color="auto" w:fill="auto"/>
          <w:lang w:val="ro-RO" w:eastAsia="ro-RO" w:bidi="ro-RO"/>
        </w:rPr>
        <w:t>IV. CRITERIILE DE EVALUARE A OFERTELOR</w:t>
      </w:r>
    </w:p>
    <w:p>
      <w:pPr>
        <w:pStyle w:val="Style15"/>
        <w:keepNext/>
        <w:keepLines/>
        <w:widowControl w:val="0"/>
        <w:shd w:val="clear" w:color="auto" w:fill="auto"/>
        <w:bidi w:val="0"/>
        <w:spacing w:before="0" w:after="0" w:line="240" w:lineRule="auto"/>
        <w:ind w:left="0" w:right="0" w:firstLine="620"/>
        <w:jc w:val="both"/>
      </w:pPr>
      <w:bookmarkStart w:id="14" w:name="bookmark14"/>
      <w:r>
        <w:rPr>
          <w:color w:val="000000"/>
          <w:spacing w:val="0"/>
          <w:w w:val="100"/>
          <w:position w:val="0"/>
          <w:shd w:val="clear" w:color="auto" w:fill="auto"/>
          <w:lang w:val="ro-RO" w:eastAsia="ro-RO" w:bidi="ro-RO"/>
        </w:rPr>
        <w:t>29. Evaluarea ofertelor se va realiza în funcție de următoarele criterii:</w:t>
      </w:r>
      <w:bookmarkEnd w:id="14"/>
    </w:p>
    <w:p>
      <w:pPr>
        <w:pStyle w:val="Style15"/>
        <w:keepNext/>
        <w:keepLines/>
        <w:widowControl w:val="0"/>
        <w:numPr>
          <w:ilvl w:val="0"/>
          <w:numId w:val="7"/>
        </w:numPr>
        <w:shd w:val="clear" w:color="auto" w:fill="auto"/>
        <w:tabs>
          <w:tab w:pos="1160" w:val="left"/>
        </w:tabs>
        <w:bidi w:val="0"/>
        <w:spacing w:before="0" w:after="0" w:line="240" w:lineRule="auto"/>
        <w:ind w:left="0" w:right="0" w:firstLine="620"/>
        <w:jc w:val="both"/>
      </w:pPr>
      <w:r>
        <w:rPr>
          <w:i/>
          <w:iCs/>
          <w:color w:val="000000"/>
          <w:spacing w:val="0"/>
          <w:w w:val="100"/>
          <w:position w:val="0"/>
          <w:shd w:val="clear" w:color="auto" w:fill="auto"/>
          <w:lang w:val="ro-RO" w:eastAsia="ro-RO" w:bidi="ro-RO"/>
        </w:rPr>
        <w:t>Capacitate financiară și tehnică</w:t>
      </w:r>
      <w:r>
        <w:rPr>
          <w:color w:val="000000"/>
          <w:spacing w:val="0"/>
          <w:w w:val="100"/>
          <w:position w:val="0"/>
          <w:shd w:val="clear" w:color="auto" w:fill="auto"/>
          <w:lang w:val="ro-RO" w:eastAsia="ro-RO" w:bidi="ro-RO"/>
        </w:rPr>
        <w:t xml:space="preserve">. </w:t>
      </w:r>
      <w:r>
        <w:rPr>
          <w:b w:val="0"/>
          <w:bCs w:val="0"/>
          <w:color w:val="000000"/>
          <w:spacing w:val="0"/>
          <w:w w:val="100"/>
          <w:position w:val="0"/>
          <w:shd w:val="clear" w:color="auto" w:fill="auto"/>
          <w:lang w:val="ro-RO" w:eastAsia="ro-RO" w:bidi="ro-RO"/>
        </w:rPr>
        <w:t>Candidatul trebuie să facă dovadă că:</w:t>
      </w:r>
    </w:p>
    <w:p>
      <w:pPr>
        <w:pStyle w:val="Style8"/>
        <w:keepNext w:val="0"/>
        <w:keepLines w:val="0"/>
        <w:widowControl w:val="0"/>
        <w:numPr>
          <w:ilvl w:val="0"/>
          <w:numId w:val="9"/>
        </w:numPr>
        <w:shd w:val="clear" w:color="auto" w:fill="auto"/>
        <w:tabs>
          <w:tab w:pos="1160" w:val="left"/>
          <w:tab w:pos="1173" w:val="left"/>
        </w:tabs>
        <w:bidi w:val="0"/>
        <w:spacing w:before="0" w:after="0" w:line="240" w:lineRule="auto"/>
        <w:ind w:left="0" w:right="0"/>
        <w:jc w:val="both"/>
      </w:pPr>
      <w:r>
        <w:rPr>
          <w:color w:val="000000"/>
          <w:spacing w:val="0"/>
          <w:w w:val="100"/>
          <w:position w:val="0"/>
          <w:shd w:val="clear" w:color="auto" w:fill="auto"/>
          <w:lang w:val="ro-RO" w:eastAsia="ro-RO" w:bidi="ro-RO"/>
        </w:rPr>
        <w:t>cifra medie de afaceri pentru anii, 2019, 2020 și 2021 respectiv, a fost nu mai mică</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de 25 000,00 Euro anual, în domeniul comunicațiilor electronice sau audiovizualului (</w:t>
      </w:r>
      <w:r>
        <w:rPr>
          <w:i/>
          <w:iCs/>
          <w:color w:val="000000"/>
          <w:spacing w:val="0"/>
          <w:w w:val="100"/>
          <w:position w:val="0"/>
          <w:shd w:val="clear" w:color="auto" w:fill="auto"/>
          <w:lang w:val="ro-RO" w:eastAsia="ro-RO" w:bidi="ro-RO"/>
        </w:rPr>
        <w:t xml:space="preserve">dovada va fi făcută prin prezentarea rapoartelor financiare pentru anii 2019, 2020 și 2021, însoțite de raportul </w:t>
      </w:r>
      <w:r>
        <w:rPr>
          <w:i/>
          <w:iCs/>
          <w:color w:val="000000"/>
          <w:spacing w:val="0"/>
          <w:w w:val="100"/>
          <w:position w:val="0"/>
          <w:shd w:val="clear" w:color="auto" w:fill="auto"/>
          <w:lang w:val="en-US" w:eastAsia="en-US" w:bidi="en-US"/>
        </w:rPr>
        <w:t xml:space="preserve">de audit </w:t>
      </w:r>
      <w:r>
        <w:rPr>
          <w:i/>
          <w:iCs/>
          <w:color w:val="000000"/>
          <w:spacing w:val="0"/>
          <w:w w:val="100"/>
          <w:position w:val="0"/>
          <w:shd w:val="clear" w:color="auto" w:fill="auto"/>
          <w:lang w:val="ro-RO" w:eastAsia="ro-RO" w:bidi="ro-RO"/>
        </w:rPr>
        <w:t>independent, dacă există, sau de raportul comisiei de cenzoriraporlul administratorilor, după caz)</w:t>
      </w:r>
      <w:r>
        <w:rPr>
          <w:color w:val="000000"/>
          <w:spacing w:val="0"/>
          <w:w w:val="100"/>
          <w:position w:val="0"/>
          <w:shd w:val="clear" w:color="auto" w:fill="auto"/>
          <w:lang w:val="ro-RO" w:eastAsia="ro-RO" w:bidi="ro-RO"/>
        </w:rPr>
        <w:t>;</w:t>
      </w:r>
    </w:p>
    <w:p>
      <w:pPr>
        <w:pStyle w:val="Style8"/>
        <w:keepNext w:val="0"/>
        <w:keepLines w:val="0"/>
        <w:widowControl w:val="0"/>
        <w:numPr>
          <w:ilvl w:val="0"/>
          <w:numId w:val="9"/>
        </w:numPr>
        <w:shd w:val="clear" w:color="auto" w:fill="auto"/>
        <w:tabs>
          <w:tab w:pos="1160" w:val="left"/>
          <w:tab w:pos="1192" w:val="left"/>
        </w:tabs>
        <w:bidi w:val="0"/>
        <w:spacing w:before="0" w:after="0" w:line="240" w:lineRule="auto"/>
        <w:ind w:left="0" w:right="0"/>
        <w:jc w:val="both"/>
      </w:pPr>
      <w:r>
        <w:rPr>
          <w:color w:val="000000"/>
          <w:spacing w:val="0"/>
          <w:w w:val="100"/>
          <w:position w:val="0"/>
          <w:shd w:val="clear" w:color="auto" w:fill="auto"/>
          <w:lang w:val="ro-RO" w:eastAsia="ro-RO" w:bidi="ro-RO"/>
        </w:rPr>
        <w:t>deține capital financiar și/sau tehnic suficient pentru organizarea și implementarea</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 xml:space="preserve">multiplexului regional, după caz, multiplexelor regionale, pentru care a depus cerere/cereri și ofertă/oferte în concordanță cu angajamentele asumate prin ofertă/oferte; (candidatul trebuie să prezinte analiza veniturile și costurile anuale estimate pentru 3 ani de funcționare a rețelei, rata profitului net și active; estimările trebuie să conțină planul de finanțare, costuri financiare, </w:t>
      </w:r>
      <w:r>
        <w:rPr>
          <w:color w:val="000000"/>
          <w:spacing w:val="0"/>
          <w:w w:val="100"/>
          <w:position w:val="0"/>
          <w:shd w:val="clear" w:color="auto" w:fill="auto"/>
          <w:lang w:val="ro-RO" w:eastAsia="ro-RO" w:bidi="ro-RO"/>
        </w:rPr>
        <w:t>termenul de recuperare a investiției, valoarea actualizată netă, rata internă de rentabilitate, indicele de profitabilitate; dacă candidatul nu deține suficient capital propriu, acesta trebuie să facă dovada că acționarii și/sau alți finanțatori sunt dispuși să pună la dispoziție resursele financiare și/sau tehnice necesare; dovada va fi făcută prin prezentarea unui angajament scris din partea acționarilor candidatului sau al altor finanțatori, inclusiv externi, care să prezinte disponibilitatea angajării resurselor financiare și/sau tehnice necesare precum și confirmarea intențiilor din ofertă, alternativ cu dovedirea în alte moduri a faptului că respectivele resurse financiare și/sau tehnice vor fi puse la dispoziția candidatului/ participantului la concurs pentru dezvoltarea unei astfel de multiplex; dovada capitalului tehnic se va face prin descrierea echipamentului disponibil cu prezentarea documentelor confirmative; în cazul finanțării externe, se vor prezenta oferte de creditare sau documente similare care vor demonstra angajamentul finanțatorului extern pe termen lung, în ce privește finanțarea dezvoltării rețelei, finanțatorul extern trebuie să certifice că a luat în considerare, în elaborarea ofertei de credit, planul de afaceri și susține/consideră fezabile responsabilitățile financiare pe care planul de afaceri le implică).</w:t>
      </w:r>
    </w:p>
    <w:p>
      <w:pPr>
        <w:pStyle w:val="Style8"/>
        <w:keepNext w:val="0"/>
        <w:keepLines w:val="0"/>
        <w:widowControl w:val="0"/>
        <w:shd w:val="clear" w:color="auto" w:fill="auto"/>
        <w:bidi w:val="0"/>
        <w:spacing w:before="0" w:after="0" w:line="240" w:lineRule="auto"/>
        <w:ind w:left="0" w:right="0" w:firstLine="600"/>
        <w:jc w:val="both"/>
      </w:pPr>
      <w:r>
        <w:rPr>
          <w:i/>
          <w:iCs/>
          <w:color w:val="000000"/>
          <w:spacing w:val="0"/>
          <w:w w:val="100"/>
          <w:position w:val="0"/>
          <w:shd w:val="clear" w:color="auto" w:fill="auto"/>
          <w:lang w:val="ro-RO" w:eastAsia="ro-RO" w:bidi="ro-RO"/>
        </w:rPr>
        <w:t>Notă: Cerințele prevăzute la subpct. 1) din prezentul punct trebuie să fie îndeplinite în cadrul candidatului sau cel puțin a unei entități membru al candidatului.</w:t>
      </w:r>
    </w:p>
    <w:p>
      <w:pPr>
        <w:pStyle w:val="Style8"/>
        <w:keepNext w:val="0"/>
        <w:keepLines w:val="0"/>
        <w:widowControl w:val="0"/>
        <w:numPr>
          <w:ilvl w:val="0"/>
          <w:numId w:val="7"/>
        </w:numPr>
        <w:shd w:val="clear" w:color="auto" w:fill="auto"/>
        <w:tabs>
          <w:tab w:pos="1149" w:val="left"/>
        </w:tabs>
        <w:bidi w:val="0"/>
        <w:spacing w:before="0" w:after="0" w:line="240" w:lineRule="auto"/>
        <w:ind w:left="0" w:right="0" w:firstLine="600"/>
        <w:jc w:val="both"/>
      </w:pPr>
      <w:r>
        <w:rPr>
          <w:b/>
          <w:bCs/>
          <w:i/>
          <w:iCs/>
          <w:color w:val="000000"/>
          <w:spacing w:val="0"/>
          <w:w w:val="100"/>
          <w:position w:val="0"/>
          <w:shd w:val="clear" w:color="auto" w:fill="auto"/>
          <w:lang w:val="ro-RO" w:eastAsia="ro-RO" w:bidi="ro-RO"/>
        </w:rPr>
        <w:t>Fezabilitate comercială, specializare și experiență</w:t>
      </w:r>
    </w:p>
    <w:p>
      <w:pPr>
        <w:pStyle w:val="Style8"/>
        <w:keepNext w:val="0"/>
        <w:keepLines w:val="0"/>
        <w:widowControl w:val="0"/>
        <w:numPr>
          <w:ilvl w:val="0"/>
          <w:numId w:val="11"/>
        </w:numPr>
        <w:shd w:val="clear" w:color="auto" w:fill="auto"/>
        <w:tabs>
          <w:tab w:pos="1149" w:val="left"/>
        </w:tabs>
        <w:bidi w:val="0"/>
        <w:spacing w:before="0" w:after="0" w:line="240" w:lineRule="auto"/>
        <w:ind w:left="0" w:right="0" w:firstLine="600"/>
        <w:jc w:val="both"/>
      </w:pPr>
      <w:r>
        <w:rPr>
          <w:color w:val="000000"/>
          <w:spacing w:val="0"/>
          <w:w w:val="100"/>
          <w:position w:val="0"/>
          <w:shd w:val="clear" w:color="auto" w:fill="auto"/>
          <w:lang w:val="ro-RO" w:eastAsia="ro-RO" w:bidi="ro-RO"/>
        </w:rPr>
        <w:t>Candidatul trebuie să facă dovada</w:t>
      </w:r>
      <w:r>
        <w:rPr>
          <w:b/>
          <w:bCs/>
          <w:color w:val="000000"/>
          <w:spacing w:val="0"/>
          <w:w w:val="100"/>
          <w:position w:val="0"/>
          <w:shd w:val="clear" w:color="auto" w:fill="auto"/>
          <w:lang w:val="ro-RO" w:eastAsia="ro-RO" w:bidi="ro-RO"/>
        </w:rPr>
        <w:t>:</w:t>
      </w:r>
    </w:p>
    <w:p>
      <w:pPr>
        <w:pStyle w:val="Style8"/>
        <w:keepNext w:val="0"/>
        <w:keepLines w:val="0"/>
        <w:widowControl w:val="0"/>
        <w:numPr>
          <w:ilvl w:val="0"/>
          <w:numId w:val="13"/>
        </w:numPr>
        <w:shd w:val="clear" w:color="auto" w:fill="auto"/>
        <w:tabs>
          <w:tab w:pos="1450" w:val="left"/>
        </w:tabs>
        <w:bidi w:val="0"/>
        <w:spacing w:before="0" w:after="0" w:line="240" w:lineRule="auto"/>
        <w:ind w:left="0" w:right="0" w:firstLine="880"/>
        <w:jc w:val="both"/>
      </w:pPr>
      <w:r>
        <w:rPr>
          <w:color w:val="000000"/>
          <w:spacing w:val="0"/>
          <w:w w:val="100"/>
          <w:position w:val="0"/>
          <w:shd w:val="clear" w:color="auto" w:fill="auto"/>
          <w:lang w:val="ro-RO" w:eastAsia="ro-RO" w:bidi="ro-RO"/>
        </w:rPr>
        <w:t>că propunerea sa este fezabilă din punct de vedere comercial, obligatoriu, prin intermediul unor planuri de afaceri, studii de piață, planuri de investiții și proiecte financiare și tehnice, bazate pe prognoze realiste, ce vor arăta costurile, veniturile și resursele percepute de la utilizatori pentru furnizarea rețelelor publice cu acoperire regională și serviciilor de comunicații electronice în sistemul digital terestru de televiziune; informația trebuie să fie compatibilă cu celelalte părți ale ofertei; participantul trebuie să specifice toate premisele care au stat la baza calculelor;</w:t>
      </w:r>
    </w:p>
    <w:p>
      <w:pPr>
        <w:pStyle w:val="Style8"/>
        <w:keepNext w:val="0"/>
        <w:keepLines w:val="0"/>
        <w:widowControl w:val="0"/>
        <w:numPr>
          <w:ilvl w:val="0"/>
          <w:numId w:val="13"/>
        </w:numPr>
        <w:shd w:val="clear" w:color="auto" w:fill="auto"/>
        <w:tabs>
          <w:tab w:pos="1450" w:val="left"/>
        </w:tabs>
        <w:bidi w:val="0"/>
        <w:spacing w:before="0" w:after="0" w:line="240" w:lineRule="auto"/>
        <w:ind w:left="0" w:right="0" w:firstLine="880"/>
        <w:jc w:val="both"/>
      </w:pPr>
      <w:r>
        <w:rPr>
          <w:color w:val="000000"/>
          <w:spacing w:val="0"/>
          <w:w w:val="100"/>
          <w:position w:val="0"/>
          <w:shd w:val="clear" w:color="auto" w:fill="auto"/>
          <w:lang w:val="ro-RO" w:eastAsia="ro-RO" w:bidi="ro-RO"/>
        </w:rPr>
        <w:t>că activează nu mai puțin de 3 ani în domeniul comunicațiilor electronice și/sau audiovizualului; participantul va prezenta o descriere a experienței în:</w:t>
      </w:r>
    </w:p>
    <w:p>
      <w:pPr>
        <w:pStyle w:val="Style8"/>
        <w:keepNext w:val="0"/>
        <w:keepLines w:val="0"/>
        <w:widowControl w:val="0"/>
        <w:numPr>
          <w:ilvl w:val="0"/>
          <w:numId w:val="15"/>
        </w:numPr>
        <w:shd w:val="clear" w:color="auto" w:fill="auto"/>
        <w:tabs>
          <w:tab w:pos="1149" w:val="left"/>
        </w:tabs>
        <w:bidi w:val="0"/>
        <w:spacing w:before="0" w:after="0" w:line="240" w:lineRule="auto"/>
        <w:ind w:left="0" w:right="0" w:firstLine="600"/>
        <w:jc w:val="both"/>
      </w:pPr>
      <w:r>
        <w:rPr>
          <w:color w:val="000000"/>
          <w:spacing w:val="0"/>
          <w:w w:val="100"/>
          <w:position w:val="0"/>
          <w:shd w:val="clear" w:color="auto" w:fill="auto"/>
          <w:lang w:val="ro-RO" w:eastAsia="ro-RO" w:bidi="ro-RO"/>
        </w:rPr>
        <w:t>domeniul operării rețelelor publice de comunicații electronice digitale pe suport radio;</w:t>
      </w:r>
    </w:p>
    <w:p>
      <w:pPr>
        <w:pStyle w:val="Style8"/>
        <w:keepNext w:val="0"/>
        <w:keepLines w:val="0"/>
        <w:widowControl w:val="0"/>
        <w:numPr>
          <w:ilvl w:val="0"/>
          <w:numId w:val="15"/>
        </w:numPr>
        <w:shd w:val="clear" w:color="auto" w:fill="auto"/>
        <w:tabs>
          <w:tab w:pos="1747" w:val="left"/>
        </w:tabs>
        <w:bidi w:val="0"/>
        <w:spacing w:before="0" w:after="0" w:line="240" w:lineRule="auto"/>
        <w:ind w:left="0" w:right="0" w:firstLine="600"/>
        <w:jc w:val="both"/>
      </w:pPr>
      <w:r>
        <w:rPr>
          <w:color w:val="000000"/>
          <w:spacing w:val="0"/>
          <w:w w:val="100"/>
          <w:position w:val="0"/>
          <w:shd w:val="clear" w:color="auto" w:fill="auto"/>
          <w:lang w:val="ro-RO" w:eastAsia="ro-RO" w:bidi="ro-RO"/>
        </w:rPr>
        <w:t>domeniul operării rețelelor publice de televiziune analogică și/sau DVB-T2;</w:t>
      </w:r>
    </w:p>
    <w:p>
      <w:pPr>
        <w:pStyle w:val="Style8"/>
        <w:keepNext w:val="0"/>
        <w:keepLines w:val="0"/>
        <w:widowControl w:val="0"/>
        <w:numPr>
          <w:ilvl w:val="0"/>
          <w:numId w:val="13"/>
        </w:numPr>
        <w:shd w:val="clear" w:color="auto" w:fill="auto"/>
        <w:tabs>
          <w:tab w:pos="1450" w:val="left"/>
        </w:tabs>
        <w:bidi w:val="0"/>
        <w:spacing w:before="0" w:after="0" w:line="240" w:lineRule="auto"/>
        <w:ind w:left="0" w:right="0" w:firstLine="600"/>
        <w:jc w:val="both"/>
      </w:pPr>
      <w:r>
        <w:rPr>
          <w:color w:val="000000"/>
          <w:spacing w:val="0"/>
          <w:w w:val="100"/>
          <w:position w:val="0"/>
          <w:shd w:val="clear" w:color="auto" w:fill="auto"/>
          <w:lang w:val="ro-RO" w:eastAsia="ro-RO" w:bidi="ro-RO"/>
        </w:rPr>
        <w:t>după caz, diminuării substanțiale a costului de difuzare a unui serviciu de programe TV în format digital față de cel de difuzare a unui serviciu de programe TV în format analogic.</w:t>
      </w:r>
    </w:p>
    <w:p>
      <w:pPr>
        <w:pStyle w:val="Style8"/>
        <w:keepNext w:val="0"/>
        <w:keepLines w:val="0"/>
        <w:widowControl w:val="0"/>
        <w:numPr>
          <w:ilvl w:val="0"/>
          <w:numId w:val="11"/>
        </w:numPr>
        <w:shd w:val="clear" w:color="auto" w:fill="auto"/>
        <w:tabs>
          <w:tab w:pos="1149" w:val="left"/>
        </w:tabs>
        <w:bidi w:val="0"/>
        <w:spacing w:before="0" w:after="0" w:line="240" w:lineRule="auto"/>
        <w:ind w:left="0" w:right="0" w:firstLine="600"/>
        <w:jc w:val="both"/>
      </w:pPr>
      <w:r>
        <w:rPr>
          <w:color w:val="000000"/>
          <w:spacing w:val="0"/>
          <w:w w:val="100"/>
          <w:position w:val="0"/>
          <w:shd w:val="clear" w:color="auto" w:fill="auto"/>
          <w:lang w:val="ro-RO" w:eastAsia="ro-RO" w:bidi="ro-RO"/>
        </w:rPr>
        <w:t>Oferta trebuie să conțină informații despre participant și despre alte persoane pe a căror experiență se bazează aceasta, incluzând: descrierea generală a sistemelor publice de comunicații electronice existente, operate și/sau realizate de candidat, cât și a serviciilor furnizate de acesta precum și descrierea scopului și naturii responsabilității operaționale pentru fiecare sistem etc.</w:t>
      </w:r>
    </w:p>
    <w:p>
      <w:pPr>
        <w:pStyle w:val="Style8"/>
        <w:keepNext w:val="0"/>
        <w:keepLines w:val="0"/>
        <w:widowControl w:val="0"/>
        <w:numPr>
          <w:ilvl w:val="0"/>
          <w:numId w:val="11"/>
        </w:numPr>
        <w:shd w:val="clear" w:color="auto" w:fill="auto"/>
        <w:tabs>
          <w:tab w:pos="1149" w:val="left"/>
        </w:tabs>
        <w:bidi w:val="0"/>
        <w:spacing w:before="0" w:after="0" w:line="240" w:lineRule="auto"/>
        <w:ind w:left="0" w:right="0" w:firstLine="600"/>
        <w:jc w:val="both"/>
      </w:pPr>
      <w:r>
        <w:rPr>
          <w:color w:val="000000"/>
          <w:spacing w:val="0"/>
          <w:w w:val="100"/>
          <w:position w:val="0"/>
          <w:shd w:val="clear" w:color="auto" w:fill="auto"/>
          <w:lang w:val="ro-RO" w:eastAsia="ro-RO" w:bidi="ro-RO"/>
        </w:rPr>
        <w:t>Candidatul va menționa termenul pînă la care își asumă lansarea comercială a rețelei cu acoperire regională și serviciilor de comunicații electronice accesibile publicului în sistemul digital terestru de televiziune, precum și numărul de emițătoare funcționale.</w:t>
      </w:r>
    </w:p>
    <w:p>
      <w:pPr>
        <w:pStyle w:val="Style8"/>
        <w:keepNext w:val="0"/>
        <w:keepLines w:val="0"/>
        <w:widowControl w:val="0"/>
        <w:shd w:val="clear" w:color="auto" w:fill="auto"/>
        <w:bidi w:val="0"/>
        <w:spacing w:before="0" w:after="0" w:line="240" w:lineRule="auto"/>
        <w:ind w:left="0" w:right="0" w:firstLine="600"/>
        <w:jc w:val="both"/>
      </w:pPr>
      <w:r>
        <w:rPr>
          <w:i/>
          <w:iCs/>
          <w:color w:val="000000"/>
          <w:spacing w:val="0"/>
          <w:w w:val="100"/>
          <w:position w:val="0"/>
          <w:shd w:val="clear" w:color="auto" w:fill="auto"/>
          <w:lang w:val="ro-RO" w:eastAsia="ro-RO" w:bidi="ro-RO"/>
        </w:rPr>
        <w:t>Notă: Cerințele prevăzute la spct. 2) lit. a) ale prezentului punct trebuie să fie îndeplinite în cadrul entității candidat sau cel puțin a unei entități membru al candidatului.</w:t>
      </w:r>
    </w:p>
    <w:p>
      <w:pPr>
        <w:pStyle w:val="Style8"/>
        <w:keepNext w:val="0"/>
        <w:keepLines w:val="0"/>
        <w:widowControl w:val="0"/>
        <w:numPr>
          <w:ilvl w:val="0"/>
          <w:numId w:val="7"/>
        </w:numPr>
        <w:shd w:val="clear" w:color="auto" w:fill="auto"/>
        <w:tabs>
          <w:tab w:pos="1149" w:val="left"/>
        </w:tabs>
        <w:bidi w:val="0"/>
        <w:spacing w:before="0" w:after="0" w:line="240" w:lineRule="auto"/>
        <w:ind w:left="0" w:right="0" w:firstLine="600"/>
        <w:jc w:val="both"/>
      </w:pPr>
      <w:r>
        <w:rPr>
          <w:b/>
          <w:bCs/>
          <w:color w:val="000000"/>
          <w:spacing w:val="0"/>
          <w:w w:val="100"/>
          <w:position w:val="0"/>
          <w:shd w:val="clear" w:color="auto" w:fill="auto"/>
          <w:lang w:val="ro-RO" w:eastAsia="ro-RO" w:bidi="ro-RO"/>
        </w:rPr>
        <w:t xml:space="preserve">Fezabilitate tehnică și acoperire. </w:t>
      </w:r>
      <w:r>
        <w:rPr>
          <w:color w:val="000000"/>
          <w:spacing w:val="0"/>
          <w:w w:val="100"/>
          <w:position w:val="0"/>
          <w:shd w:val="clear" w:color="auto" w:fill="auto"/>
          <w:lang w:val="ro-RO" w:eastAsia="ro-RO" w:bidi="ro-RO"/>
        </w:rPr>
        <w:t>Conceptul tehnic al multiplexului regional va fi realizat printr-o descriere tehnică detaliată a rețelei/multiplexului compatibilă cu alte părți ale ofertei, astfel încât să facă dovada că va asigura următoarele cerințe minime:</w:t>
      </w:r>
    </w:p>
    <w:p>
      <w:pPr>
        <w:pStyle w:val="Style8"/>
        <w:keepNext w:val="0"/>
        <w:keepLines w:val="0"/>
        <w:widowControl w:val="0"/>
        <w:numPr>
          <w:ilvl w:val="0"/>
          <w:numId w:val="17"/>
        </w:numPr>
        <w:shd w:val="clear" w:color="auto" w:fill="auto"/>
        <w:tabs>
          <w:tab w:pos="1149" w:val="left"/>
        </w:tabs>
        <w:bidi w:val="0"/>
        <w:spacing w:before="0" w:after="0" w:line="240" w:lineRule="auto"/>
        <w:ind w:left="0" w:right="0" w:firstLine="540"/>
        <w:jc w:val="both"/>
      </w:pPr>
      <w:r>
        <w:rPr>
          <w:color w:val="000000"/>
          <w:spacing w:val="0"/>
          <w:w w:val="100"/>
          <w:position w:val="0"/>
          <w:shd w:val="clear" w:color="auto" w:fill="auto"/>
          <w:lang w:val="ro-RO" w:eastAsia="ro-RO" w:bidi="ro-RO"/>
        </w:rPr>
        <w:t>asigurarea difuzării pe întreaga arie a regiunii respective pentru care a depus oferta, în vederea asigurării preluării și difuzării, pe bază contractuală, în condiții economice transparente și nediscriminatorii, a serviciilor de programe TV ale titularilor licențelor de emisie și autorizațiilor de retransmisie, eliberate de către CA pentru utilizarea capacității acestor multiplexe (</w:t>
      </w:r>
      <w:r>
        <w:rPr>
          <w:i/>
          <w:iCs/>
          <w:color w:val="000000"/>
          <w:spacing w:val="0"/>
          <w:w w:val="100"/>
          <w:position w:val="0"/>
          <w:shd w:val="clear" w:color="auto" w:fill="auto"/>
          <w:lang w:val="ro-RO" w:eastAsia="ro-RO" w:bidi="ro-RO"/>
        </w:rPr>
        <w:t xml:space="preserve">candidatul la concurs trebuie să facă dovada că soluția prezentată în ofertă este </w:t>
      </w:r>
      <w:r>
        <w:rPr>
          <w:i/>
          <w:iCs/>
          <w:color w:val="000000"/>
          <w:spacing w:val="0"/>
          <w:w w:val="100"/>
          <w:position w:val="0"/>
          <w:shd w:val="clear" w:color="auto" w:fill="auto"/>
          <w:lang w:val="ro-RO" w:eastAsia="ro-RO" w:bidi="ro-RO"/>
        </w:rPr>
        <w:t>fezabilă din punct de vedere tehnic, descriind astfel structura rețelei/multiplexului propus, împreună cu planul de dezvoltare tehnică</w:t>
      </w:r>
      <w:r>
        <w:rPr>
          <w:color w:val="000000"/>
          <w:spacing w:val="0"/>
          <w:w w:val="100"/>
          <w:position w:val="0"/>
          <w:shd w:val="clear" w:color="auto" w:fill="auto"/>
          <w:lang w:val="ro-RO" w:eastAsia="ro-RO" w:bidi="ro-RO"/>
        </w:rPr>
        <w:t>);</w:t>
      </w:r>
    </w:p>
    <w:p>
      <w:pPr>
        <w:pStyle w:val="Style8"/>
        <w:keepNext w:val="0"/>
        <w:keepLines w:val="0"/>
        <w:widowControl w:val="0"/>
        <w:numPr>
          <w:ilvl w:val="0"/>
          <w:numId w:val="17"/>
        </w:numPr>
        <w:shd w:val="clear" w:color="auto" w:fill="auto"/>
        <w:tabs>
          <w:tab w:pos="1168" w:val="left"/>
        </w:tabs>
        <w:bidi w:val="0"/>
        <w:spacing w:before="0" w:after="0" w:line="240" w:lineRule="auto"/>
        <w:ind w:left="0" w:right="0" w:firstLine="560"/>
        <w:jc w:val="both"/>
      </w:pPr>
      <w:r>
        <w:rPr>
          <w:color w:val="000000"/>
          <w:spacing w:val="0"/>
          <w:w w:val="100"/>
          <w:position w:val="0"/>
          <w:shd w:val="clear" w:color="auto" w:fill="auto"/>
          <w:lang w:val="ro-RO" w:eastAsia="ro-RO" w:bidi="ro-RO"/>
        </w:rPr>
        <w:t>asigurarea calității serviciilor de programe TV furnizate utilizatorilor finali (</w:t>
      </w:r>
      <w:r>
        <w:rPr>
          <w:i/>
          <w:iCs/>
          <w:color w:val="000000"/>
          <w:spacing w:val="0"/>
          <w:w w:val="100"/>
          <w:position w:val="0"/>
          <w:shd w:val="clear" w:color="auto" w:fill="auto"/>
          <w:lang w:val="ro-RO" w:eastAsia="ro-RO" w:bidi="ro-RO"/>
        </w:rPr>
        <w:t xml:space="preserve">candidatul la concurs trebuie să prezinte detalii cu privire la capacitatea de transmisie a multiplexului, diversitatea și calitatea serviciilor propuse, incluzând imagini </w:t>
      </w:r>
      <w:r>
        <w:rPr>
          <w:i/>
          <w:iCs/>
          <w:color w:val="000000"/>
          <w:spacing w:val="0"/>
          <w:w w:val="100"/>
          <w:position w:val="0"/>
          <w:shd w:val="clear" w:color="auto" w:fill="auto"/>
          <w:lang w:val="en-US" w:eastAsia="en-US" w:bidi="en-US"/>
        </w:rPr>
        <w:t xml:space="preserve">TV </w:t>
      </w:r>
      <w:r>
        <w:rPr>
          <w:i/>
          <w:iCs/>
          <w:color w:val="000000"/>
          <w:spacing w:val="0"/>
          <w:w w:val="100"/>
          <w:position w:val="0"/>
          <w:shd w:val="clear" w:color="auto" w:fill="auto"/>
          <w:lang w:val="ro-RO" w:eastAsia="ro-RO" w:bidi="ro-RO"/>
        </w:rPr>
        <w:t>și sunet de calitate, ghid electronic de programe, teletext, subtitră în diferite limbi, dublare sonoră, imagine ajustabilă, furnizare de conținut la cerere etc.)</w:t>
      </w:r>
    </w:p>
    <w:p>
      <w:pPr>
        <w:pStyle w:val="Style8"/>
        <w:keepNext w:val="0"/>
        <w:keepLines w:val="0"/>
        <w:widowControl w:val="0"/>
        <w:numPr>
          <w:ilvl w:val="0"/>
          <w:numId w:val="17"/>
        </w:numPr>
        <w:shd w:val="clear" w:color="auto" w:fill="auto"/>
        <w:tabs>
          <w:tab w:pos="1528" w:val="left"/>
        </w:tabs>
        <w:bidi w:val="0"/>
        <w:spacing w:before="0" w:after="0" w:line="240" w:lineRule="auto"/>
        <w:ind w:left="0" w:right="0" w:firstLine="560"/>
        <w:jc w:val="both"/>
      </w:pPr>
      <w:r>
        <w:rPr>
          <w:color w:val="000000"/>
          <w:spacing w:val="0"/>
          <w:w w:val="100"/>
          <w:position w:val="0"/>
          <w:shd w:val="clear" w:color="auto" w:fill="auto"/>
          <w:lang w:val="ro-RO" w:eastAsia="ro-RO" w:bidi="ro-RO"/>
        </w:rPr>
        <w:t xml:space="preserve">posibilitatea de difuzare a programelor </w:t>
      </w:r>
      <w:r>
        <w:rPr>
          <w:color w:val="000000"/>
          <w:spacing w:val="0"/>
          <w:w w:val="100"/>
          <w:position w:val="0"/>
          <w:shd w:val="clear" w:color="auto" w:fill="auto"/>
          <w:lang w:val="en-US" w:eastAsia="en-US" w:bidi="en-US"/>
        </w:rPr>
        <w:t xml:space="preserve">TV </w:t>
      </w:r>
      <w:r>
        <w:rPr>
          <w:color w:val="000000"/>
          <w:spacing w:val="0"/>
          <w:w w:val="100"/>
          <w:position w:val="0"/>
          <w:shd w:val="clear" w:color="auto" w:fill="auto"/>
          <w:lang w:val="ro-RO" w:eastAsia="ro-RO" w:bidi="ro-RO"/>
        </w:rPr>
        <w:t>de înaltă definiție;</w:t>
      </w:r>
    </w:p>
    <w:p>
      <w:pPr>
        <w:pStyle w:val="Style8"/>
        <w:keepNext w:val="0"/>
        <w:keepLines w:val="0"/>
        <w:widowControl w:val="0"/>
        <w:numPr>
          <w:ilvl w:val="0"/>
          <w:numId w:val="17"/>
        </w:numPr>
        <w:shd w:val="clear" w:color="auto" w:fill="auto"/>
        <w:tabs>
          <w:tab w:pos="1168" w:val="left"/>
        </w:tabs>
        <w:bidi w:val="0"/>
        <w:spacing w:before="0" w:after="0" w:line="240" w:lineRule="auto"/>
        <w:ind w:left="0" w:right="0" w:firstLine="560"/>
        <w:jc w:val="both"/>
      </w:pPr>
      <w:r>
        <w:rPr>
          <w:color w:val="000000"/>
          <w:spacing w:val="0"/>
          <w:w w:val="100"/>
          <w:position w:val="0"/>
          <w:shd w:val="clear" w:color="auto" w:fill="auto"/>
          <w:lang w:val="ro-RO" w:eastAsia="ro-RO" w:bidi="ro-RO"/>
        </w:rPr>
        <w:t xml:space="preserve">asigurarea ratei de acoperire a populației cu semnal radio și servicii de programe </w:t>
      </w:r>
      <w:r>
        <w:rPr>
          <w:color w:val="000000"/>
          <w:spacing w:val="0"/>
          <w:w w:val="100"/>
          <w:position w:val="0"/>
          <w:shd w:val="clear" w:color="auto" w:fill="auto"/>
          <w:lang w:val="en-US" w:eastAsia="en-US" w:bidi="en-US"/>
        </w:rPr>
        <w:t xml:space="preserve">TV difuzate prin </w:t>
      </w:r>
      <w:r>
        <w:rPr>
          <w:color w:val="000000"/>
          <w:spacing w:val="0"/>
          <w:w w:val="100"/>
          <w:position w:val="0"/>
          <w:shd w:val="clear" w:color="auto" w:fill="auto"/>
          <w:lang w:val="ro-RO" w:eastAsia="ro-RO" w:bidi="ro-RO"/>
        </w:rPr>
        <w:t xml:space="preserve">rețeaua/multiplexul </w:t>
      </w:r>
      <w:r>
        <w:rPr>
          <w:color w:val="000000"/>
          <w:spacing w:val="0"/>
          <w:w w:val="100"/>
          <w:position w:val="0"/>
          <w:shd w:val="clear" w:color="auto" w:fill="auto"/>
          <w:lang w:val="en-US" w:eastAsia="en-US" w:bidi="en-US"/>
        </w:rPr>
        <w:t xml:space="preserve">regional de televiziune </w:t>
      </w:r>
      <w:r>
        <w:rPr>
          <w:color w:val="000000"/>
          <w:spacing w:val="0"/>
          <w:w w:val="100"/>
          <w:position w:val="0"/>
          <w:shd w:val="clear" w:color="auto" w:fill="auto"/>
          <w:lang w:val="ro-RO" w:eastAsia="ro-RO" w:bidi="ro-RO"/>
        </w:rPr>
        <w:t xml:space="preserve">digitală terestră în </w:t>
      </w:r>
      <w:r>
        <w:rPr>
          <w:color w:val="000000"/>
          <w:spacing w:val="0"/>
          <w:w w:val="100"/>
          <w:position w:val="0"/>
          <w:shd w:val="clear" w:color="auto" w:fill="auto"/>
          <w:lang w:val="en-US" w:eastAsia="en-US" w:bidi="en-US"/>
        </w:rPr>
        <w:t xml:space="preserve">cadrul regiunii de alocare conform </w:t>
      </w:r>
      <w:r>
        <w:rPr>
          <w:color w:val="000000"/>
          <w:spacing w:val="0"/>
          <w:w w:val="100"/>
          <w:position w:val="0"/>
          <w:shd w:val="clear" w:color="auto" w:fill="auto"/>
          <w:lang w:val="ro-RO" w:eastAsia="ro-RO" w:bidi="ro-RO"/>
        </w:rPr>
        <w:t xml:space="preserve">condițiilor </w:t>
      </w:r>
      <w:r>
        <w:rPr>
          <w:color w:val="000000"/>
          <w:spacing w:val="0"/>
          <w:w w:val="100"/>
          <w:position w:val="0"/>
          <w:shd w:val="clear" w:color="auto" w:fill="auto"/>
          <w:lang w:val="en-US" w:eastAsia="en-US" w:bidi="en-US"/>
        </w:rPr>
        <w:t xml:space="preserve">speciale tip de </w:t>
      </w:r>
      <w:r>
        <w:rPr>
          <w:color w:val="000000"/>
          <w:spacing w:val="0"/>
          <w:w w:val="100"/>
          <w:position w:val="0"/>
          <w:shd w:val="clear" w:color="auto" w:fill="auto"/>
          <w:lang w:val="ro-RO" w:eastAsia="ro-RO" w:bidi="ro-RO"/>
        </w:rPr>
        <w:t xml:space="preserve">licență </w:t>
      </w:r>
      <w:r>
        <w:rPr>
          <w:color w:val="000000"/>
          <w:spacing w:val="0"/>
          <w:w w:val="100"/>
          <w:position w:val="0"/>
          <w:shd w:val="clear" w:color="auto" w:fill="auto"/>
          <w:lang w:val="en-US" w:eastAsia="en-US" w:bidi="en-US"/>
        </w:rPr>
        <w:t>(</w:t>
      </w:r>
      <w:r>
        <w:rPr>
          <w:i/>
          <w:iCs/>
          <w:color w:val="000000"/>
          <w:spacing w:val="0"/>
          <w:w w:val="100"/>
          <w:position w:val="0"/>
          <w:shd w:val="clear" w:color="auto" w:fill="auto"/>
          <w:lang w:val="en-US" w:eastAsia="en-US" w:bidi="en-US"/>
        </w:rPr>
        <w:t xml:space="preserve">candidatul la concurs trebuie </w:t>
      </w:r>
      <w:r>
        <w:rPr>
          <w:i/>
          <w:iCs/>
          <w:color w:val="000000"/>
          <w:spacing w:val="0"/>
          <w:w w:val="100"/>
          <w:position w:val="0"/>
          <w:shd w:val="clear" w:color="auto" w:fill="auto"/>
          <w:lang w:val="ro-RO" w:eastAsia="ro-RO" w:bidi="ro-RO"/>
        </w:rPr>
        <w:t xml:space="preserve">să </w:t>
      </w:r>
      <w:r>
        <w:rPr>
          <w:i/>
          <w:iCs/>
          <w:color w:val="000000"/>
          <w:spacing w:val="0"/>
          <w:w w:val="100"/>
          <w:position w:val="0"/>
          <w:shd w:val="clear" w:color="auto" w:fill="auto"/>
          <w:lang w:val="en-US" w:eastAsia="en-US" w:bidi="en-US"/>
        </w:rPr>
        <w:t xml:space="preserve">prezinte planul de implementare pentru fiecare </w:t>
      </w:r>
      <w:r>
        <w:rPr>
          <w:i/>
          <w:iCs/>
          <w:color w:val="000000"/>
          <w:spacing w:val="0"/>
          <w:w w:val="100"/>
          <w:position w:val="0"/>
          <w:shd w:val="clear" w:color="auto" w:fill="auto"/>
          <w:lang w:val="ro-RO" w:eastAsia="ro-RO" w:bidi="ro-RO"/>
        </w:rPr>
        <w:t xml:space="preserve">fază și </w:t>
      </w:r>
      <w:r>
        <w:rPr>
          <w:i/>
          <w:iCs/>
          <w:color w:val="000000"/>
          <w:spacing w:val="0"/>
          <w:w w:val="100"/>
          <w:position w:val="0"/>
          <w:shd w:val="clear" w:color="auto" w:fill="auto"/>
          <w:lang w:val="en-US" w:eastAsia="en-US" w:bidi="en-US"/>
        </w:rPr>
        <w:t>calculele estimate de acoperire</w:t>
      </w:r>
      <w:r>
        <w:rPr>
          <w:color w:val="000000"/>
          <w:spacing w:val="0"/>
          <w:w w:val="100"/>
          <w:position w:val="0"/>
          <w:shd w:val="clear" w:color="auto" w:fill="auto"/>
          <w:lang w:val="en-US" w:eastAsia="en-US" w:bidi="en-US"/>
        </w:rPr>
        <w:t xml:space="preserve">). Pentru realizarea acestor </w:t>
      </w:r>
      <w:r>
        <w:rPr>
          <w:color w:val="000000"/>
          <w:spacing w:val="0"/>
          <w:w w:val="100"/>
          <w:position w:val="0"/>
          <w:shd w:val="clear" w:color="auto" w:fill="auto"/>
          <w:lang w:val="ro-RO" w:eastAsia="ro-RO" w:bidi="ro-RO"/>
        </w:rPr>
        <w:t xml:space="preserve">cerințe informațiile </w:t>
      </w:r>
      <w:r>
        <w:rPr>
          <w:color w:val="000000"/>
          <w:spacing w:val="0"/>
          <w:w w:val="100"/>
          <w:position w:val="0"/>
          <w:shd w:val="clear" w:color="auto" w:fill="auto"/>
          <w:lang w:val="en-US" w:eastAsia="en-US" w:bidi="en-US"/>
        </w:rPr>
        <w:t>vor viza:</w:t>
      </w:r>
    </w:p>
    <w:p>
      <w:pPr>
        <w:pStyle w:val="Style8"/>
        <w:keepNext w:val="0"/>
        <w:keepLines w:val="0"/>
        <w:widowControl w:val="0"/>
        <w:numPr>
          <w:ilvl w:val="0"/>
          <w:numId w:val="19"/>
        </w:numPr>
        <w:shd w:val="clear" w:color="auto" w:fill="auto"/>
        <w:tabs>
          <w:tab w:pos="1514" w:val="left"/>
          <w:tab w:pos="1528" w:val="left"/>
        </w:tabs>
        <w:bidi w:val="0"/>
        <w:spacing w:before="0" w:after="0" w:line="240" w:lineRule="auto"/>
        <w:ind w:left="0" w:right="0" w:firstLine="780"/>
        <w:jc w:val="both"/>
      </w:pPr>
      <w:r>
        <w:rPr>
          <w:color w:val="000000"/>
          <w:spacing w:val="0"/>
          <w:w w:val="100"/>
          <w:position w:val="0"/>
          <w:shd w:val="clear" w:color="auto" w:fill="auto"/>
          <w:lang w:val="en-US" w:eastAsia="en-US" w:bidi="en-US"/>
        </w:rPr>
        <w:t xml:space="preserve">date despre standardele utilizate pentru </w:t>
      </w:r>
      <w:r>
        <w:rPr>
          <w:color w:val="000000"/>
          <w:spacing w:val="0"/>
          <w:w w:val="100"/>
          <w:position w:val="0"/>
          <w:shd w:val="clear" w:color="auto" w:fill="auto"/>
          <w:lang w:val="ro-RO" w:eastAsia="ro-RO" w:bidi="ro-RO"/>
        </w:rPr>
        <w:t xml:space="preserve">interfața </w:t>
      </w:r>
      <w:r>
        <w:rPr>
          <w:color w:val="000000"/>
          <w:spacing w:val="0"/>
          <w:w w:val="100"/>
          <w:position w:val="0"/>
          <w:shd w:val="clear" w:color="auto" w:fill="auto"/>
          <w:lang w:val="en-US" w:eastAsia="en-US" w:bidi="en-US"/>
        </w:rPr>
        <w:t>radio;</w:t>
      </w:r>
    </w:p>
    <w:p>
      <w:pPr>
        <w:pStyle w:val="Style8"/>
        <w:keepNext w:val="0"/>
        <w:keepLines w:val="0"/>
        <w:widowControl w:val="0"/>
        <w:numPr>
          <w:ilvl w:val="0"/>
          <w:numId w:val="19"/>
        </w:numPr>
        <w:shd w:val="clear" w:color="auto" w:fill="auto"/>
        <w:tabs>
          <w:tab w:pos="1528" w:val="left"/>
        </w:tabs>
        <w:bidi w:val="0"/>
        <w:spacing w:before="0" w:after="0" w:line="240" w:lineRule="auto"/>
        <w:ind w:left="0" w:right="0" w:firstLine="780"/>
        <w:jc w:val="both"/>
      </w:pPr>
      <w:r>
        <w:rPr>
          <w:color w:val="000000"/>
          <w:spacing w:val="0"/>
          <w:w w:val="100"/>
          <w:position w:val="0"/>
          <w:shd w:val="clear" w:color="auto" w:fill="auto"/>
          <w:lang w:val="en-US" w:eastAsia="en-US" w:bidi="en-US"/>
        </w:rPr>
        <w:t xml:space="preserve">tipurile de </w:t>
      </w:r>
      <w:r>
        <w:rPr>
          <w:color w:val="000000"/>
          <w:spacing w:val="0"/>
          <w:w w:val="100"/>
          <w:position w:val="0"/>
          <w:shd w:val="clear" w:color="auto" w:fill="auto"/>
          <w:lang w:val="ro-RO" w:eastAsia="ro-RO" w:bidi="ro-RO"/>
        </w:rPr>
        <w:t xml:space="preserve">recepție </w:t>
      </w:r>
      <w:r>
        <w:rPr>
          <w:color w:val="000000"/>
          <w:spacing w:val="0"/>
          <w:w w:val="100"/>
          <w:position w:val="0"/>
          <w:shd w:val="clear" w:color="auto" w:fill="auto"/>
          <w:lang w:val="en-US" w:eastAsia="en-US" w:bidi="en-US"/>
        </w:rPr>
        <w:t xml:space="preserve">disponibile: fix, mobil, portabil </w:t>
      </w:r>
      <w:r>
        <w:rPr>
          <w:i/>
          <w:iCs/>
          <w:color w:val="000000"/>
          <w:spacing w:val="0"/>
          <w:w w:val="100"/>
          <w:position w:val="0"/>
          <w:shd w:val="clear" w:color="auto" w:fill="auto"/>
          <w:lang w:val="en-US" w:eastAsia="en-US" w:bidi="en-US"/>
        </w:rPr>
        <w:t>indoor</w:t>
      </w:r>
      <w:r>
        <w:rPr>
          <w:color w:val="000000"/>
          <w:spacing w:val="0"/>
          <w:w w:val="100"/>
          <w:position w:val="0"/>
          <w:shd w:val="clear" w:color="auto" w:fill="auto"/>
          <w:lang w:val="en-US" w:eastAsia="en-US" w:bidi="en-US"/>
        </w:rPr>
        <w:t xml:space="preserve"> sau </w:t>
      </w:r>
      <w:r>
        <w:rPr>
          <w:i/>
          <w:iCs/>
          <w:color w:val="000000"/>
          <w:spacing w:val="0"/>
          <w:w w:val="100"/>
          <w:position w:val="0"/>
          <w:shd w:val="clear" w:color="auto" w:fill="auto"/>
          <w:lang w:val="en-US" w:eastAsia="en-US" w:bidi="en-US"/>
        </w:rPr>
        <w:t>outdoor</w:t>
      </w:r>
      <w:r>
        <w:rPr>
          <w:color w:val="000000"/>
          <w:spacing w:val="0"/>
          <w:w w:val="100"/>
          <w:position w:val="0"/>
          <w:shd w:val="clear" w:color="auto" w:fill="auto"/>
          <w:lang w:val="en-US" w:eastAsia="en-US" w:bidi="en-US"/>
        </w:rPr>
        <w:t>;</w:t>
      </w:r>
    </w:p>
    <w:p>
      <w:pPr>
        <w:pStyle w:val="Style8"/>
        <w:keepNext w:val="0"/>
        <w:keepLines w:val="0"/>
        <w:widowControl w:val="0"/>
        <w:numPr>
          <w:ilvl w:val="0"/>
          <w:numId w:val="19"/>
        </w:numPr>
        <w:shd w:val="clear" w:color="auto" w:fill="auto"/>
        <w:tabs>
          <w:tab w:pos="1528" w:val="left"/>
        </w:tabs>
        <w:bidi w:val="0"/>
        <w:spacing w:before="0" w:after="0" w:line="240" w:lineRule="auto"/>
        <w:ind w:left="0" w:right="0" w:firstLine="780"/>
        <w:jc w:val="both"/>
      </w:pPr>
      <w:r>
        <w:rPr>
          <w:color w:val="000000"/>
          <w:spacing w:val="0"/>
          <w:w w:val="100"/>
          <w:position w:val="0"/>
          <w:shd w:val="clear" w:color="auto" w:fill="auto"/>
          <w:lang w:val="en-US" w:eastAsia="en-US" w:bidi="en-US"/>
        </w:rPr>
        <w:t xml:space="preserve">date despre echipamentele care vor fi folosite </w:t>
      </w:r>
      <w:r>
        <w:rPr>
          <w:color w:val="000000"/>
          <w:spacing w:val="0"/>
          <w:w w:val="100"/>
          <w:position w:val="0"/>
          <w:shd w:val="clear" w:color="auto" w:fill="auto"/>
          <w:lang w:val="ro-RO" w:eastAsia="ro-RO" w:bidi="ro-RO"/>
        </w:rPr>
        <w:t>în infrastructură;</w:t>
      </w:r>
    </w:p>
    <w:p>
      <w:pPr>
        <w:pStyle w:val="Style8"/>
        <w:keepNext w:val="0"/>
        <w:keepLines w:val="0"/>
        <w:widowControl w:val="0"/>
        <w:numPr>
          <w:ilvl w:val="0"/>
          <w:numId w:val="19"/>
        </w:numPr>
        <w:shd w:val="clear" w:color="auto" w:fill="auto"/>
        <w:tabs>
          <w:tab w:pos="1528" w:val="left"/>
        </w:tabs>
        <w:bidi w:val="0"/>
        <w:spacing w:before="0" w:after="0" w:line="240" w:lineRule="auto"/>
        <w:ind w:left="0" w:right="0" w:firstLine="780"/>
        <w:jc w:val="both"/>
      </w:pPr>
      <w:r>
        <w:rPr>
          <w:color w:val="000000"/>
          <w:spacing w:val="0"/>
          <w:w w:val="100"/>
          <w:position w:val="0"/>
          <w:shd w:val="clear" w:color="auto" w:fill="auto"/>
          <w:lang w:val="en-US" w:eastAsia="en-US" w:bidi="en-US"/>
        </w:rPr>
        <w:t xml:space="preserve">serviciile care sunt luate </w:t>
      </w:r>
      <w:r>
        <w:rPr>
          <w:color w:val="000000"/>
          <w:spacing w:val="0"/>
          <w:w w:val="100"/>
          <w:position w:val="0"/>
          <w:shd w:val="clear" w:color="auto" w:fill="auto"/>
          <w:lang w:val="ro-RO" w:eastAsia="ro-RO" w:bidi="ro-RO"/>
        </w:rPr>
        <w:t xml:space="preserve">în </w:t>
      </w:r>
      <w:r>
        <w:rPr>
          <w:color w:val="000000"/>
          <w:spacing w:val="0"/>
          <w:w w:val="100"/>
          <w:position w:val="0"/>
          <w:shd w:val="clear" w:color="auto" w:fill="auto"/>
          <w:lang w:val="en-US" w:eastAsia="en-US" w:bidi="en-US"/>
        </w:rPr>
        <w:t>considerare;</w:t>
      </w:r>
    </w:p>
    <w:p>
      <w:pPr>
        <w:pStyle w:val="Style8"/>
        <w:keepNext w:val="0"/>
        <w:keepLines w:val="0"/>
        <w:widowControl w:val="0"/>
        <w:numPr>
          <w:ilvl w:val="0"/>
          <w:numId w:val="19"/>
        </w:numPr>
        <w:shd w:val="clear" w:color="auto" w:fill="auto"/>
        <w:tabs>
          <w:tab w:pos="1514" w:val="left"/>
          <w:tab w:pos="1528" w:val="left"/>
        </w:tabs>
        <w:bidi w:val="0"/>
        <w:spacing w:before="0" w:after="0" w:line="240" w:lineRule="auto"/>
        <w:ind w:left="0" w:right="0" w:firstLine="780"/>
        <w:jc w:val="both"/>
      </w:pPr>
      <w:r>
        <w:rPr>
          <w:color w:val="000000"/>
          <w:spacing w:val="0"/>
          <w:w w:val="100"/>
          <w:position w:val="0"/>
          <w:shd w:val="clear" w:color="auto" w:fill="auto"/>
          <w:lang w:val="en-US" w:eastAsia="en-US" w:bidi="en-US"/>
        </w:rPr>
        <w:t>nivelul de calitate al serviciilor, inclusiv capacitatea de transmisie.</w:t>
      </w:r>
    </w:p>
    <w:p>
      <w:pPr>
        <w:pStyle w:val="Style8"/>
        <w:keepNext w:val="0"/>
        <w:keepLines w:val="0"/>
        <w:widowControl w:val="0"/>
        <w:numPr>
          <w:ilvl w:val="0"/>
          <w:numId w:val="17"/>
        </w:numPr>
        <w:shd w:val="clear" w:color="auto" w:fill="auto"/>
        <w:tabs>
          <w:tab w:pos="1528" w:val="left"/>
        </w:tabs>
        <w:bidi w:val="0"/>
        <w:spacing w:before="0" w:after="0" w:line="240" w:lineRule="auto"/>
        <w:ind w:left="0" w:right="0" w:firstLine="560"/>
        <w:jc w:val="both"/>
      </w:pPr>
      <w:r>
        <w:rPr>
          <w:color w:val="000000"/>
          <w:spacing w:val="0"/>
          <w:w w:val="100"/>
          <w:position w:val="0"/>
          <w:shd w:val="clear" w:color="auto" w:fill="auto"/>
          <w:lang w:val="en-US" w:eastAsia="en-US" w:bidi="en-US"/>
        </w:rPr>
        <w:t xml:space="preserve">descrierea proiectului </w:t>
      </w:r>
      <w:r>
        <w:rPr>
          <w:color w:val="000000"/>
          <w:spacing w:val="0"/>
          <w:w w:val="100"/>
          <w:position w:val="0"/>
          <w:shd w:val="clear" w:color="auto" w:fill="auto"/>
          <w:lang w:val="ro-RO" w:eastAsia="ro-RO" w:bidi="ro-RO"/>
        </w:rPr>
        <w:t xml:space="preserve">rețelei/multiplexului </w:t>
      </w:r>
      <w:r>
        <w:rPr>
          <w:color w:val="000000"/>
          <w:spacing w:val="0"/>
          <w:w w:val="100"/>
          <w:position w:val="0"/>
          <w:shd w:val="clear" w:color="auto" w:fill="auto"/>
          <w:lang w:val="en-US" w:eastAsia="en-US" w:bidi="en-US"/>
        </w:rPr>
        <w:t xml:space="preserve">regional va include </w:t>
      </w:r>
      <w:r>
        <w:rPr>
          <w:color w:val="000000"/>
          <w:spacing w:val="0"/>
          <w:w w:val="100"/>
          <w:position w:val="0"/>
          <w:shd w:val="clear" w:color="auto" w:fill="auto"/>
          <w:lang w:val="ro-RO" w:eastAsia="ro-RO" w:bidi="ro-RO"/>
        </w:rPr>
        <w:t>următoarele:</w:t>
      </w:r>
    </w:p>
    <w:p>
      <w:pPr>
        <w:pStyle w:val="Style8"/>
        <w:keepNext w:val="0"/>
        <w:keepLines w:val="0"/>
        <w:widowControl w:val="0"/>
        <w:numPr>
          <w:ilvl w:val="0"/>
          <w:numId w:val="21"/>
        </w:numPr>
        <w:shd w:val="clear" w:color="auto" w:fill="auto"/>
        <w:tabs>
          <w:tab w:pos="1514" w:val="left"/>
          <w:tab w:pos="1528" w:val="left"/>
        </w:tabs>
        <w:bidi w:val="0"/>
        <w:spacing w:before="0" w:after="0" w:line="240" w:lineRule="auto"/>
        <w:ind w:left="0" w:right="0" w:firstLine="780"/>
        <w:jc w:val="both"/>
      </w:pPr>
      <w:r>
        <w:rPr>
          <w:color w:val="000000"/>
          <w:spacing w:val="0"/>
          <w:w w:val="100"/>
          <w:position w:val="0"/>
          <w:shd w:val="clear" w:color="auto" w:fill="auto"/>
          <w:lang w:val="en-US" w:eastAsia="en-US" w:bidi="en-US"/>
        </w:rPr>
        <w:t xml:space="preserve">detalii despre arhitectura </w:t>
      </w:r>
      <w:r>
        <w:rPr>
          <w:color w:val="000000"/>
          <w:spacing w:val="0"/>
          <w:w w:val="100"/>
          <w:position w:val="0"/>
          <w:shd w:val="clear" w:color="auto" w:fill="auto"/>
          <w:lang w:val="ro-RO" w:eastAsia="ro-RO" w:bidi="ro-RO"/>
        </w:rPr>
        <w:t xml:space="preserve">rețelei/multiplexului </w:t>
      </w:r>
      <w:r>
        <w:rPr>
          <w:color w:val="000000"/>
          <w:spacing w:val="0"/>
          <w:w w:val="100"/>
          <w:position w:val="0"/>
          <w:shd w:val="clear" w:color="auto" w:fill="auto"/>
          <w:lang w:val="en-US" w:eastAsia="en-US" w:bidi="en-US"/>
        </w:rPr>
        <w:t>regional (inclusiv grafic);</w:t>
      </w:r>
    </w:p>
    <w:p>
      <w:pPr>
        <w:pStyle w:val="Style8"/>
        <w:keepNext w:val="0"/>
        <w:keepLines w:val="0"/>
        <w:widowControl w:val="0"/>
        <w:numPr>
          <w:ilvl w:val="0"/>
          <w:numId w:val="21"/>
        </w:numPr>
        <w:shd w:val="clear" w:color="auto" w:fill="auto"/>
        <w:tabs>
          <w:tab w:pos="1528" w:val="left"/>
        </w:tabs>
        <w:bidi w:val="0"/>
        <w:spacing w:before="0" w:after="0" w:line="240" w:lineRule="auto"/>
        <w:ind w:left="0" w:right="0" w:firstLine="780"/>
        <w:jc w:val="both"/>
      </w:pPr>
      <w:r>
        <w:rPr>
          <w:color w:val="000000"/>
          <w:spacing w:val="0"/>
          <w:w w:val="100"/>
          <w:position w:val="0"/>
          <w:shd w:val="clear" w:color="auto" w:fill="auto"/>
          <w:lang w:val="ro-RO" w:eastAsia="ro-RO" w:bidi="ro-RO"/>
        </w:rPr>
        <w:t xml:space="preserve">numărul </w:t>
      </w:r>
      <w:r>
        <w:rPr>
          <w:color w:val="000000"/>
          <w:spacing w:val="0"/>
          <w:w w:val="100"/>
          <w:position w:val="0"/>
          <w:shd w:val="clear" w:color="auto" w:fill="auto"/>
          <w:lang w:val="en-US" w:eastAsia="en-US" w:bidi="en-US"/>
        </w:rPr>
        <w:t xml:space="preserve">de elemente </w:t>
      </w:r>
      <w:r>
        <w:rPr>
          <w:color w:val="000000"/>
          <w:spacing w:val="0"/>
          <w:w w:val="100"/>
          <w:position w:val="0"/>
          <w:shd w:val="clear" w:color="auto" w:fill="auto"/>
          <w:lang w:val="ro-RO" w:eastAsia="ro-RO" w:bidi="ro-RO"/>
        </w:rPr>
        <w:t xml:space="preserve">esențiale (emițătoare) </w:t>
      </w:r>
      <w:r>
        <w:rPr>
          <w:color w:val="000000"/>
          <w:spacing w:val="0"/>
          <w:w w:val="100"/>
          <w:position w:val="0"/>
          <w:shd w:val="clear" w:color="auto" w:fill="auto"/>
          <w:lang w:val="en-US" w:eastAsia="en-US" w:bidi="en-US"/>
        </w:rPr>
        <w:t xml:space="preserve">ce </w:t>
      </w:r>
      <w:r>
        <w:rPr>
          <w:color w:val="000000"/>
          <w:spacing w:val="0"/>
          <w:w w:val="100"/>
          <w:position w:val="0"/>
          <w:shd w:val="clear" w:color="auto" w:fill="auto"/>
          <w:lang w:val="ro-RO" w:eastAsia="ro-RO" w:bidi="ro-RO"/>
        </w:rPr>
        <w:t xml:space="preserve">alcătuiesc </w:t>
      </w:r>
      <w:r>
        <w:rPr>
          <w:color w:val="000000"/>
          <w:spacing w:val="0"/>
          <w:w w:val="100"/>
          <w:position w:val="0"/>
          <w:shd w:val="clear" w:color="auto" w:fill="auto"/>
          <w:lang w:val="en-US" w:eastAsia="en-US" w:bidi="en-US"/>
        </w:rPr>
        <w:t xml:space="preserve">infrastructura </w:t>
      </w:r>
      <w:r>
        <w:rPr>
          <w:color w:val="000000"/>
          <w:spacing w:val="0"/>
          <w:w w:val="100"/>
          <w:position w:val="0"/>
          <w:shd w:val="clear" w:color="auto" w:fill="auto"/>
          <w:lang w:val="ro-RO" w:eastAsia="ro-RO" w:bidi="ro-RO"/>
        </w:rPr>
        <w:t xml:space="preserve">rețelei </w:t>
      </w:r>
      <w:r>
        <w:rPr>
          <w:color w:val="000000"/>
          <w:spacing w:val="0"/>
          <w:w w:val="100"/>
          <w:position w:val="0"/>
          <w:shd w:val="clear" w:color="auto" w:fill="auto"/>
          <w:lang w:val="en-US" w:eastAsia="en-US" w:bidi="en-US"/>
        </w:rPr>
        <w:t xml:space="preserve">/multiplexului regional (cu precizarea </w:t>
      </w:r>
      <w:r>
        <w:rPr>
          <w:color w:val="000000"/>
          <w:spacing w:val="0"/>
          <w:w w:val="100"/>
          <w:position w:val="0"/>
          <w:shd w:val="clear" w:color="auto" w:fill="auto"/>
          <w:lang w:val="ro-RO" w:eastAsia="ro-RO" w:bidi="ro-RO"/>
        </w:rPr>
        <w:t xml:space="preserve">localităților </w:t>
      </w:r>
      <w:r>
        <w:rPr>
          <w:color w:val="000000"/>
          <w:spacing w:val="0"/>
          <w:w w:val="100"/>
          <w:position w:val="0"/>
          <w:shd w:val="clear" w:color="auto" w:fill="auto"/>
          <w:lang w:val="en-US" w:eastAsia="en-US" w:bidi="en-US"/>
        </w:rPr>
        <w:t>acoperite);</w:t>
      </w:r>
    </w:p>
    <w:p>
      <w:pPr>
        <w:pStyle w:val="Style8"/>
        <w:keepNext w:val="0"/>
        <w:keepLines w:val="0"/>
        <w:widowControl w:val="0"/>
        <w:numPr>
          <w:ilvl w:val="0"/>
          <w:numId w:val="17"/>
        </w:numPr>
        <w:shd w:val="clear" w:color="auto" w:fill="auto"/>
        <w:tabs>
          <w:tab w:pos="658" w:val="left"/>
          <w:tab w:pos="1147" w:val="left"/>
        </w:tabs>
        <w:bidi w:val="0"/>
        <w:spacing w:before="0" w:after="0" w:line="240" w:lineRule="auto"/>
        <w:ind w:left="0" w:right="0" w:firstLine="0"/>
        <w:jc w:val="both"/>
      </w:pPr>
      <w:r>
        <w:rPr>
          <w:color w:val="000000"/>
          <w:spacing w:val="0"/>
          <w:w w:val="100"/>
          <w:position w:val="0"/>
          <w:shd w:val="clear" w:color="auto" w:fill="auto"/>
          <w:lang w:val="en-US" w:eastAsia="en-US" w:bidi="en-US"/>
        </w:rPr>
        <w:t xml:space="preserve">conceptul tehnic al multiplexului regional va fi </w:t>
      </w:r>
      <w:r>
        <w:rPr>
          <w:color w:val="000000"/>
          <w:spacing w:val="0"/>
          <w:w w:val="100"/>
          <w:position w:val="0"/>
          <w:shd w:val="clear" w:color="auto" w:fill="auto"/>
          <w:lang w:val="ro-RO" w:eastAsia="ro-RO" w:bidi="ro-RO"/>
        </w:rPr>
        <w:t xml:space="preserve">însoțit </w:t>
      </w:r>
      <w:r>
        <w:rPr>
          <w:color w:val="000000"/>
          <w:spacing w:val="0"/>
          <w:w w:val="100"/>
          <w:position w:val="0"/>
          <w:shd w:val="clear" w:color="auto" w:fill="auto"/>
          <w:lang w:val="en-US" w:eastAsia="en-US" w:bidi="en-US"/>
        </w:rPr>
        <w:t xml:space="preserve">de planul de </w:t>
      </w:r>
      <w:r>
        <w:rPr>
          <w:color w:val="000000"/>
          <w:spacing w:val="0"/>
          <w:w w:val="100"/>
          <w:position w:val="0"/>
          <w:shd w:val="clear" w:color="auto" w:fill="auto"/>
          <w:lang w:val="ro-RO" w:eastAsia="ro-RO" w:bidi="ro-RO"/>
        </w:rPr>
        <w:t xml:space="preserve">acțiuni </w:t>
      </w:r>
      <w:r>
        <w:rPr>
          <w:color w:val="000000"/>
          <w:spacing w:val="0"/>
          <w:w w:val="100"/>
          <w:position w:val="0"/>
          <w:shd w:val="clear" w:color="auto" w:fill="auto"/>
          <w:lang w:val="en-US" w:eastAsia="en-US" w:bidi="en-US"/>
        </w:rPr>
        <w:t>lunare sau</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 xml:space="preserve">pentru fiecare </w:t>
      </w:r>
      <w:r>
        <w:rPr>
          <w:color w:val="000000"/>
          <w:spacing w:val="0"/>
          <w:w w:val="100"/>
          <w:position w:val="0"/>
          <w:shd w:val="clear" w:color="auto" w:fill="auto"/>
          <w:lang w:val="ro-RO" w:eastAsia="ro-RO" w:bidi="ro-RO"/>
        </w:rPr>
        <w:t xml:space="preserve">fază </w:t>
      </w:r>
      <w:r>
        <w:rPr>
          <w:color w:val="000000"/>
          <w:spacing w:val="0"/>
          <w:w w:val="100"/>
          <w:position w:val="0"/>
          <w:shd w:val="clear" w:color="auto" w:fill="auto"/>
          <w:lang w:val="en-US" w:eastAsia="en-US" w:bidi="en-US"/>
        </w:rPr>
        <w:t xml:space="preserve">de creare </w:t>
      </w:r>
      <w:r>
        <w:rPr>
          <w:color w:val="000000"/>
          <w:spacing w:val="0"/>
          <w:w w:val="100"/>
          <w:position w:val="0"/>
          <w:shd w:val="clear" w:color="auto" w:fill="auto"/>
          <w:lang w:val="ro-RO" w:eastAsia="ro-RO" w:bidi="ro-RO"/>
        </w:rPr>
        <w:t xml:space="preserve">și </w:t>
      </w:r>
      <w:r>
        <w:rPr>
          <w:color w:val="000000"/>
          <w:spacing w:val="0"/>
          <w:w w:val="100"/>
          <w:position w:val="0"/>
          <w:shd w:val="clear" w:color="auto" w:fill="auto"/>
          <w:lang w:val="en-US" w:eastAsia="en-US" w:bidi="en-US"/>
        </w:rPr>
        <w:t xml:space="preserve">lansare a multiplexului regional </w:t>
      </w:r>
      <w:r>
        <w:rPr>
          <w:color w:val="000000"/>
          <w:spacing w:val="0"/>
          <w:w w:val="100"/>
          <w:position w:val="0"/>
          <w:shd w:val="clear" w:color="auto" w:fill="auto"/>
          <w:lang w:val="ro-RO" w:eastAsia="ro-RO" w:bidi="ro-RO"/>
        </w:rPr>
        <w:t xml:space="preserve">în </w:t>
      </w:r>
      <w:r>
        <w:rPr>
          <w:color w:val="000000"/>
          <w:spacing w:val="0"/>
          <w:w w:val="100"/>
          <w:position w:val="0"/>
          <w:shd w:val="clear" w:color="auto" w:fill="auto"/>
          <w:lang w:val="en-US" w:eastAsia="en-US" w:bidi="en-US"/>
        </w:rPr>
        <w:t>termenele propuse.</w:t>
      </w:r>
    </w:p>
    <w:p>
      <w:pPr>
        <w:pStyle w:val="Style8"/>
        <w:keepNext w:val="0"/>
        <w:keepLines w:val="0"/>
        <w:widowControl w:val="0"/>
        <w:shd w:val="clear" w:color="auto" w:fill="auto"/>
        <w:bidi w:val="0"/>
        <w:spacing w:before="0" w:after="0" w:line="240" w:lineRule="auto"/>
        <w:ind w:left="0" w:right="0" w:firstLine="1200"/>
        <w:jc w:val="both"/>
      </w:pPr>
      <w:r>
        <w:rPr>
          <w:i/>
          <w:iCs/>
          <w:color w:val="000000"/>
          <w:spacing w:val="0"/>
          <w:w w:val="100"/>
          <w:position w:val="0"/>
          <w:shd w:val="clear" w:color="auto" w:fill="auto"/>
          <w:lang w:val="ro-RO" w:eastAsia="ro-RO" w:bidi="ro-RO"/>
        </w:rPr>
        <w:t xml:space="preserve">Notă: </w:t>
      </w:r>
      <w:r>
        <w:rPr>
          <w:i/>
          <w:iCs/>
          <w:color w:val="000000"/>
          <w:spacing w:val="0"/>
          <w:w w:val="100"/>
          <w:position w:val="0"/>
          <w:shd w:val="clear" w:color="auto" w:fill="auto"/>
          <w:lang w:val="en-US" w:eastAsia="en-US" w:bidi="en-US"/>
        </w:rPr>
        <w:t xml:space="preserve">Planul tehnic depus de candidatul la concurs trebuie </w:t>
      </w:r>
      <w:r>
        <w:rPr>
          <w:i/>
          <w:iCs/>
          <w:color w:val="000000"/>
          <w:spacing w:val="0"/>
          <w:w w:val="100"/>
          <w:position w:val="0"/>
          <w:shd w:val="clear" w:color="auto" w:fill="auto"/>
          <w:lang w:val="ro-RO" w:eastAsia="ro-RO" w:bidi="ro-RO"/>
        </w:rPr>
        <w:t xml:space="preserve">să conțină </w:t>
      </w:r>
      <w:r>
        <w:rPr>
          <w:i/>
          <w:iCs/>
          <w:color w:val="000000"/>
          <w:spacing w:val="0"/>
          <w:w w:val="100"/>
          <w:position w:val="0"/>
          <w:shd w:val="clear" w:color="auto" w:fill="auto"/>
          <w:lang w:val="en-US" w:eastAsia="en-US" w:bidi="en-US"/>
        </w:rPr>
        <w:t xml:space="preserve">date de proiectare privind </w:t>
      </w:r>
      <w:r>
        <w:rPr>
          <w:i/>
          <w:iCs/>
          <w:color w:val="000000"/>
          <w:spacing w:val="0"/>
          <w:w w:val="100"/>
          <w:position w:val="0"/>
          <w:shd w:val="clear" w:color="auto" w:fill="auto"/>
          <w:lang w:val="ro-RO" w:eastAsia="ro-RO" w:bidi="ro-RO"/>
        </w:rPr>
        <w:t xml:space="preserve">siguranța rețelei, </w:t>
      </w:r>
      <w:r>
        <w:rPr>
          <w:i/>
          <w:iCs/>
          <w:color w:val="000000"/>
          <w:spacing w:val="0"/>
          <w:w w:val="100"/>
          <w:position w:val="0"/>
          <w:shd w:val="clear" w:color="auto" w:fill="auto"/>
          <w:lang w:val="en-US" w:eastAsia="en-US" w:bidi="en-US"/>
        </w:rPr>
        <w:t xml:space="preserve">disponibilitatea ei, serviciile oferite precum </w:t>
      </w:r>
      <w:r>
        <w:rPr>
          <w:i/>
          <w:iCs/>
          <w:color w:val="000000"/>
          <w:spacing w:val="0"/>
          <w:w w:val="100"/>
          <w:position w:val="0"/>
          <w:shd w:val="clear" w:color="auto" w:fill="auto"/>
          <w:lang w:val="ro-RO" w:eastAsia="ro-RO" w:bidi="ro-RO"/>
        </w:rPr>
        <w:t xml:space="preserve">și </w:t>
      </w:r>
      <w:r>
        <w:rPr>
          <w:i/>
          <w:iCs/>
          <w:color w:val="000000"/>
          <w:spacing w:val="0"/>
          <w:w w:val="100"/>
          <w:position w:val="0"/>
          <w:shd w:val="clear" w:color="auto" w:fill="auto"/>
          <w:lang w:val="en-US" w:eastAsia="en-US" w:bidi="en-US"/>
        </w:rPr>
        <w:t xml:space="preserve">modul de asigurare a </w:t>
      </w:r>
      <w:r>
        <w:rPr>
          <w:i/>
          <w:iCs/>
          <w:color w:val="000000"/>
          <w:spacing w:val="0"/>
          <w:w w:val="100"/>
          <w:position w:val="0"/>
          <w:shd w:val="clear" w:color="auto" w:fill="auto"/>
          <w:lang w:val="ro-RO" w:eastAsia="ro-RO" w:bidi="ro-RO"/>
        </w:rPr>
        <w:t xml:space="preserve">calității </w:t>
      </w:r>
      <w:r>
        <w:rPr>
          <w:i/>
          <w:iCs/>
          <w:color w:val="000000"/>
          <w:spacing w:val="0"/>
          <w:w w:val="100"/>
          <w:position w:val="0"/>
          <w:shd w:val="clear" w:color="auto" w:fill="auto"/>
          <w:lang w:val="en-US" w:eastAsia="en-US" w:bidi="en-US"/>
        </w:rPr>
        <w:t xml:space="preserve">parametrilor multiplexului </w:t>
      </w:r>
      <w:r>
        <w:rPr>
          <w:i/>
          <w:iCs/>
          <w:color w:val="000000"/>
          <w:spacing w:val="0"/>
          <w:w w:val="100"/>
          <w:position w:val="0"/>
          <w:shd w:val="clear" w:color="auto" w:fill="auto"/>
          <w:lang w:val="ro-RO" w:eastAsia="ro-RO" w:bidi="ro-RO"/>
        </w:rPr>
        <w:t xml:space="preserve">și </w:t>
      </w:r>
      <w:r>
        <w:rPr>
          <w:i/>
          <w:iCs/>
          <w:color w:val="000000"/>
          <w:spacing w:val="0"/>
          <w:w w:val="100"/>
          <w:position w:val="0"/>
          <w:shd w:val="clear" w:color="auto" w:fill="auto"/>
          <w:lang w:val="en-US" w:eastAsia="en-US" w:bidi="en-US"/>
        </w:rPr>
        <w:t>serviciilor.</w:t>
      </w:r>
    </w:p>
    <w:p>
      <w:pPr>
        <w:pStyle w:val="Style8"/>
        <w:keepNext w:val="0"/>
        <w:keepLines w:val="0"/>
        <w:widowControl w:val="0"/>
        <w:numPr>
          <w:ilvl w:val="0"/>
          <w:numId w:val="23"/>
        </w:numPr>
        <w:shd w:val="clear" w:color="auto" w:fill="auto"/>
        <w:tabs>
          <w:tab w:pos="1168" w:val="left"/>
        </w:tabs>
        <w:bidi w:val="0"/>
        <w:spacing w:before="0" w:after="0" w:line="240" w:lineRule="auto"/>
        <w:ind w:left="0" w:right="0" w:firstLine="640"/>
        <w:jc w:val="both"/>
      </w:pPr>
      <w:r>
        <w:rPr>
          <w:b/>
          <w:bCs/>
          <w:color w:val="000000"/>
          <w:spacing w:val="0"/>
          <w:w w:val="100"/>
          <w:position w:val="0"/>
          <w:shd w:val="clear" w:color="auto" w:fill="auto"/>
          <w:lang w:val="ro-RO" w:eastAsia="ro-RO" w:bidi="ro-RO"/>
        </w:rPr>
        <w:t xml:space="preserve">Susținerea </w:t>
      </w:r>
      <w:r>
        <w:rPr>
          <w:b/>
          <w:bCs/>
          <w:color w:val="000000"/>
          <w:spacing w:val="0"/>
          <w:w w:val="100"/>
          <w:position w:val="0"/>
          <w:shd w:val="clear" w:color="auto" w:fill="auto"/>
          <w:lang w:val="en-US" w:eastAsia="en-US" w:bidi="en-US"/>
        </w:rPr>
        <w:t xml:space="preserve">procesului de implementare a televiziunii digitale. </w:t>
      </w:r>
      <w:r>
        <w:rPr>
          <w:color w:val="000000"/>
          <w:spacing w:val="0"/>
          <w:w w:val="100"/>
          <w:position w:val="0"/>
          <w:shd w:val="clear" w:color="auto" w:fill="auto"/>
          <w:lang w:val="en-US" w:eastAsia="en-US" w:bidi="en-US"/>
        </w:rPr>
        <w:t>Candidatul la concurs va face dovada:</w:t>
      </w:r>
    </w:p>
    <w:p>
      <w:pPr>
        <w:pStyle w:val="Style8"/>
        <w:keepNext w:val="0"/>
        <w:keepLines w:val="0"/>
        <w:widowControl w:val="0"/>
        <w:numPr>
          <w:ilvl w:val="0"/>
          <w:numId w:val="25"/>
        </w:numPr>
        <w:shd w:val="clear" w:color="auto" w:fill="auto"/>
        <w:tabs>
          <w:tab w:pos="1514" w:val="left"/>
          <w:tab w:pos="1528" w:val="left"/>
        </w:tabs>
        <w:bidi w:val="0"/>
        <w:spacing w:before="0" w:after="0" w:line="240" w:lineRule="auto"/>
        <w:ind w:left="0" w:right="0" w:firstLine="780"/>
        <w:jc w:val="both"/>
      </w:pPr>
      <w:r>
        <w:rPr>
          <w:color w:val="000000"/>
          <w:spacing w:val="0"/>
          <w:w w:val="100"/>
          <w:position w:val="0"/>
          <w:shd w:val="clear" w:color="auto" w:fill="auto"/>
          <w:lang w:val="ro-RO" w:eastAsia="ro-RO" w:bidi="ro-RO"/>
        </w:rPr>
        <w:t xml:space="preserve">susținerii </w:t>
      </w:r>
      <w:r>
        <w:rPr>
          <w:color w:val="000000"/>
          <w:spacing w:val="0"/>
          <w:w w:val="100"/>
          <w:position w:val="0"/>
          <w:shd w:val="clear" w:color="auto" w:fill="auto"/>
          <w:lang w:val="en-US" w:eastAsia="en-US" w:bidi="en-US"/>
        </w:rPr>
        <w:t>procesului de implementare a televiziunii digitale prin tarifele percepute</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 xml:space="preserve">pentru preluarea </w:t>
      </w:r>
      <w:r>
        <w:rPr>
          <w:color w:val="000000"/>
          <w:spacing w:val="0"/>
          <w:w w:val="100"/>
          <w:position w:val="0"/>
          <w:shd w:val="clear" w:color="auto" w:fill="auto"/>
          <w:lang w:val="ro-RO" w:eastAsia="ro-RO" w:bidi="ro-RO"/>
        </w:rPr>
        <w:t xml:space="preserve">în </w:t>
      </w:r>
      <w:r>
        <w:rPr>
          <w:color w:val="000000"/>
          <w:spacing w:val="0"/>
          <w:w w:val="100"/>
          <w:position w:val="0"/>
          <w:shd w:val="clear" w:color="auto" w:fill="auto"/>
          <w:lang w:val="en-US" w:eastAsia="en-US" w:bidi="en-US"/>
        </w:rPr>
        <w:t xml:space="preserve">multiplexul propus titularilor de </w:t>
      </w:r>
      <w:r>
        <w:rPr>
          <w:color w:val="000000"/>
          <w:spacing w:val="0"/>
          <w:w w:val="100"/>
          <w:position w:val="0"/>
          <w:shd w:val="clear" w:color="auto" w:fill="auto"/>
          <w:lang w:val="ro-RO" w:eastAsia="ro-RO" w:bidi="ro-RO"/>
        </w:rPr>
        <w:t xml:space="preserve">licențe </w:t>
      </w:r>
      <w:r>
        <w:rPr>
          <w:color w:val="000000"/>
          <w:spacing w:val="0"/>
          <w:w w:val="100"/>
          <w:position w:val="0"/>
          <w:shd w:val="clear" w:color="auto" w:fill="auto"/>
          <w:lang w:val="en-US" w:eastAsia="en-US" w:bidi="en-US"/>
        </w:rPr>
        <w:t xml:space="preserve">de </w:t>
      </w:r>
      <w:r>
        <w:rPr>
          <w:color w:val="000000"/>
          <w:spacing w:val="0"/>
          <w:w w:val="100"/>
          <w:position w:val="0"/>
          <w:shd w:val="clear" w:color="auto" w:fill="auto"/>
          <w:lang w:val="ro-RO" w:eastAsia="ro-RO" w:bidi="ro-RO"/>
        </w:rPr>
        <w:t xml:space="preserve">emisie/autorizații </w:t>
      </w:r>
      <w:r>
        <w:rPr>
          <w:color w:val="000000"/>
          <w:spacing w:val="0"/>
          <w:w w:val="100"/>
          <w:position w:val="0"/>
          <w:shd w:val="clear" w:color="auto" w:fill="auto"/>
          <w:lang w:val="en-US" w:eastAsia="en-US" w:bidi="en-US"/>
        </w:rPr>
        <w:t xml:space="preserve">de </w:t>
      </w:r>
      <w:r>
        <w:rPr>
          <w:color w:val="000000"/>
          <w:spacing w:val="0"/>
          <w:w w:val="100"/>
          <w:position w:val="0"/>
          <w:shd w:val="clear" w:color="auto" w:fill="auto"/>
          <w:lang w:val="ro-RO" w:eastAsia="ro-RO" w:bidi="ro-RO"/>
        </w:rPr>
        <w:t>retransmisiune pentru televiziune digitală terestră (</w:t>
      </w:r>
      <w:r>
        <w:rPr>
          <w:i/>
          <w:iCs/>
          <w:color w:val="000000"/>
          <w:spacing w:val="0"/>
          <w:w w:val="100"/>
          <w:position w:val="0"/>
          <w:shd w:val="clear" w:color="auto" w:fill="auto"/>
          <w:lang w:val="ro-RO" w:eastAsia="ro-RO" w:bidi="ro-RO"/>
        </w:rPr>
        <w:t>candidatul va prezenta tariful maxim pe care îl va percepe pentru o capacitate pentru preluarea în multiplex a radiodifuzorilor titulari de licențe de emisie/autorizații de retransmisiune pentru televiziunea digitală terestră</w:t>
      </w:r>
      <w:r>
        <w:rPr>
          <w:color w:val="000000"/>
          <w:spacing w:val="0"/>
          <w:w w:val="100"/>
          <w:position w:val="0"/>
          <w:shd w:val="clear" w:color="auto" w:fill="auto"/>
          <w:lang w:val="ro-RO" w:eastAsia="ro-RO" w:bidi="ro-RO"/>
        </w:rPr>
        <w:t>);</w:t>
      </w:r>
    </w:p>
    <w:p>
      <w:pPr>
        <w:pStyle w:val="Style8"/>
        <w:keepNext w:val="0"/>
        <w:keepLines w:val="0"/>
        <w:widowControl w:val="0"/>
        <w:numPr>
          <w:ilvl w:val="0"/>
          <w:numId w:val="25"/>
        </w:numPr>
        <w:shd w:val="clear" w:color="auto" w:fill="auto"/>
        <w:tabs>
          <w:tab w:pos="1528" w:val="left"/>
        </w:tabs>
        <w:bidi w:val="0"/>
        <w:spacing w:before="0" w:after="280" w:line="240" w:lineRule="auto"/>
        <w:ind w:left="0" w:right="0" w:firstLine="780"/>
        <w:jc w:val="both"/>
      </w:pPr>
      <w:r>
        <w:rPr>
          <w:color w:val="000000"/>
          <w:spacing w:val="0"/>
          <w:w w:val="100"/>
          <w:position w:val="0"/>
          <w:shd w:val="clear" w:color="auto" w:fill="auto"/>
          <w:lang w:val="ro-RO" w:eastAsia="ro-RO" w:bidi="ro-RO"/>
        </w:rPr>
        <w:t>dotării populației cu echipamente terminale de recepție (convertoare), în vederea diminuării impactului trecerii la televiziunea digitală terestră și a măririi gradului de penetrare în rândul populației a televiziunii digitale terestre (</w:t>
      </w:r>
      <w:r>
        <w:rPr>
          <w:i/>
          <w:iCs/>
          <w:color w:val="000000"/>
          <w:spacing w:val="0"/>
          <w:w w:val="100"/>
          <w:position w:val="0"/>
          <w:shd w:val="clear" w:color="auto" w:fill="auto"/>
          <w:lang w:val="ro-RO" w:eastAsia="ro-RO" w:bidi="ro-RO"/>
        </w:rPr>
        <w:t>în situația existenței unui asemenea plan, urmează a fi prezentat</w:t>
      </w:r>
      <w:r>
        <w:rPr>
          <w:color w:val="000000"/>
          <w:spacing w:val="0"/>
          <w:w w:val="100"/>
          <w:position w:val="0"/>
          <w:shd w:val="clear" w:color="auto" w:fill="auto"/>
          <w:lang w:val="ro-RO" w:eastAsia="ro-RO" w:bidi="ro-RO"/>
        </w:rPr>
        <w:t>).</w:t>
      </w:r>
    </w:p>
    <w:p>
      <w:pPr>
        <w:pStyle w:val="Style15"/>
        <w:keepNext/>
        <w:keepLines/>
        <w:widowControl w:val="0"/>
        <w:shd w:val="clear" w:color="auto" w:fill="auto"/>
        <w:tabs>
          <w:tab w:pos="1168" w:val="left"/>
        </w:tabs>
        <w:bidi w:val="0"/>
        <w:spacing w:before="0" w:line="240" w:lineRule="auto"/>
        <w:ind w:left="0" w:right="0" w:firstLine="640"/>
        <w:jc w:val="both"/>
      </w:pPr>
      <w:bookmarkStart w:id="17" w:name="bookmark17"/>
      <w:r>
        <w:rPr>
          <w:color w:val="000000"/>
          <w:spacing w:val="0"/>
          <w:w w:val="100"/>
          <w:position w:val="0"/>
          <w:shd w:val="clear" w:color="auto" w:fill="auto"/>
          <w:lang w:val="ro-RO" w:eastAsia="ro-RO" w:bidi="ro-RO"/>
        </w:rPr>
        <w:t>V.</w:t>
        <w:tab/>
        <w:t>DESFĂȘURAREA CONCURSULUI</w:t>
      </w:r>
      <w:bookmarkEnd w:id="17"/>
    </w:p>
    <w:p>
      <w:pPr>
        <w:pStyle w:val="Style8"/>
        <w:keepNext w:val="0"/>
        <w:keepLines w:val="0"/>
        <w:widowControl w:val="0"/>
        <w:numPr>
          <w:ilvl w:val="0"/>
          <w:numId w:val="27"/>
        </w:numPr>
        <w:shd w:val="clear" w:color="auto" w:fill="auto"/>
        <w:tabs>
          <w:tab w:pos="1168" w:val="left"/>
        </w:tabs>
        <w:bidi w:val="0"/>
        <w:spacing w:before="0" w:after="0" w:line="240" w:lineRule="auto"/>
        <w:ind w:left="0" w:right="0" w:firstLine="640"/>
        <w:jc w:val="both"/>
      </w:pPr>
      <w:r>
        <w:rPr>
          <w:color w:val="000000"/>
          <w:spacing w:val="0"/>
          <w:w w:val="100"/>
          <w:position w:val="0"/>
          <w:shd w:val="clear" w:color="auto" w:fill="auto"/>
          <w:lang w:val="ro-RO" w:eastAsia="ro-RO" w:bidi="ro-RO"/>
        </w:rPr>
        <w:t xml:space="preserve">Concursul se desfășoară în cinci etape distincte stabilite în Procedura nr. </w:t>
      </w:r>
      <w:r>
        <w:rPr>
          <w:color w:val="000000"/>
          <w:spacing w:val="0"/>
          <w:w w:val="100"/>
          <w:position w:val="0"/>
          <w:shd w:val="clear" w:color="auto" w:fill="auto"/>
          <w:lang w:val="ru-RU" w:eastAsia="ru-RU" w:bidi="ru-RU"/>
        </w:rPr>
        <w:t>39/2022:</w:t>
      </w:r>
    </w:p>
    <w:p>
      <w:pPr>
        <w:pStyle w:val="Style8"/>
        <w:keepNext w:val="0"/>
        <w:keepLines w:val="0"/>
        <w:widowControl w:val="0"/>
        <w:numPr>
          <w:ilvl w:val="0"/>
          <w:numId w:val="29"/>
        </w:numPr>
        <w:shd w:val="clear" w:color="auto" w:fill="auto"/>
        <w:tabs>
          <w:tab w:pos="1168" w:val="left"/>
        </w:tabs>
        <w:bidi w:val="0"/>
        <w:spacing w:before="0" w:after="0" w:line="240" w:lineRule="auto"/>
        <w:ind w:left="0" w:right="0" w:firstLine="640"/>
        <w:jc w:val="both"/>
      </w:pPr>
      <w:r>
        <w:rPr>
          <w:b/>
          <w:bCs/>
          <w:i/>
          <w:iCs/>
          <w:color w:val="000000"/>
          <w:spacing w:val="0"/>
          <w:w w:val="100"/>
          <w:position w:val="0"/>
          <w:shd w:val="clear" w:color="auto" w:fill="auto"/>
          <w:lang w:val="ro-RO" w:eastAsia="ro-RO" w:bidi="ro-RO"/>
        </w:rPr>
        <w:t>Prima etapă</w:t>
      </w:r>
      <w:r>
        <w:rPr>
          <w:color w:val="000000"/>
          <w:spacing w:val="0"/>
          <w:w w:val="100"/>
          <w:position w:val="0"/>
          <w:shd w:val="clear" w:color="auto" w:fill="auto"/>
          <w:lang w:val="ro-RO" w:eastAsia="ro-RO" w:bidi="ro-RO"/>
        </w:rPr>
        <w:t xml:space="preserve"> - transmiterea cererilor și ofertelor;</w:t>
      </w:r>
    </w:p>
    <w:p>
      <w:pPr>
        <w:pStyle w:val="Style8"/>
        <w:keepNext w:val="0"/>
        <w:keepLines w:val="0"/>
        <w:widowControl w:val="0"/>
        <w:numPr>
          <w:ilvl w:val="0"/>
          <w:numId w:val="29"/>
        </w:numPr>
        <w:shd w:val="clear" w:color="auto" w:fill="auto"/>
        <w:tabs>
          <w:tab w:pos="1168" w:val="left"/>
          <w:tab w:pos="1197" w:val="left"/>
          <w:tab w:pos="2155" w:val="right"/>
          <w:tab w:pos="2362" w:val="left"/>
          <w:tab w:pos="9981" w:val="right"/>
        </w:tabs>
        <w:bidi w:val="0"/>
        <w:spacing w:before="0" w:after="0" w:line="240" w:lineRule="auto"/>
        <w:ind w:left="0" w:right="0" w:firstLine="640"/>
        <w:jc w:val="both"/>
      </w:pPr>
      <w:r>
        <w:rPr>
          <w:b/>
          <w:bCs/>
          <w:i/>
          <w:iCs/>
          <w:color w:val="000000"/>
          <w:spacing w:val="0"/>
          <w:w w:val="100"/>
          <w:position w:val="0"/>
          <w:shd w:val="clear" w:color="auto" w:fill="auto"/>
          <w:lang w:val="ro-RO" w:eastAsia="ro-RO" w:bidi="ro-RO"/>
        </w:rPr>
        <w:t>Etapa</w:t>
        <w:tab/>
        <w:t>a</w:t>
        <w:tab/>
        <w:t>doua</w:t>
      </w:r>
      <w:r>
        <w:rPr>
          <w:color w:val="000000"/>
          <w:spacing w:val="0"/>
          <w:w w:val="100"/>
          <w:position w:val="0"/>
          <w:shd w:val="clear" w:color="auto" w:fill="auto"/>
          <w:lang w:val="ro-RO" w:eastAsia="ro-RO" w:bidi="ro-RO"/>
        </w:rPr>
        <w:t xml:space="preserve"> - calificarea candidaților</w:t>
        <w:tab/>
        <w:t>în scopul identificării participanților la</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concurs și admiterii la etapa de examinare, evaluare și comparare a ofertelor;</w:t>
      </w:r>
    </w:p>
    <w:p>
      <w:pPr>
        <w:pStyle w:val="Style8"/>
        <w:keepNext w:val="0"/>
        <w:keepLines w:val="0"/>
        <w:widowControl w:val="0"/>
        <w:numPr>
          <w:ilvl w:val="0"/>
          <w:numId w:val="29"/>
        </w:numPr>
        <w:shd w:val="clear" w:color="auto" w:fill="auto"/>
        <w:tabs>
          <w:tab w:pos="1168" w:val="left"/>
          <w:tab w:pos="1197" w:val="left"/>
          <w:tab w:pos="2155" w:val="right"/>
          <w:tab w:pos="2357" w:val="left"/>
          <w:tab w:pos="9981" w:val="right"/>
        </w:tabs>
        <w:bidi w:val="0"/>
        <w:spacing w:before="0" w:after="0" w:line="240" w:lineRule="auto"/>
        <w:ind w:left="0" w:right="0" w:firstLine="640"/>
        <w:jc w:val="both"/>
      </w:pPr>
      <w:r>
        <w:rPr>
          <w:b/>
          <w:bCs/>
          <w:i/>
          <w:iCs/>
          <w:color w:val="000000"/>
          <w:spacing w:val="0"/>
          <w:w w:val="100"/>
          <w:position w:val="0"/>
          <w:shd w:val="clear" w:color="auto" w:fill="auto"/>
          <w:lang w:val="ro-RO" w:eastAsia="ro-RO" w:bidi="ro-RO"/>
        </w:rPr>
        <w:t>Etapa</w:t>
        <w:tab/>
        <w:t>a</w:t>
        <w:tab/>
        <w:t>treia</w:t>
      </w:r>
      <w:r>
        <w:rPr>
          <w:color w:val="000000"/>
          <w:spacing w:val="0"/>
          <w:w w:val="100"/>
          <w:position w:val="0"/>
          <w:shd w:val="clear" w:color="auto" w:fill="auto"/>
          <w:lang w:val="ro-RO" w:eastAsia="ro-RO" w:bidi="ro-RO"/>
        </w:rPr>
        <w:t xml:space="preserve"> - examinarea, evaluarea,</w:t>
        <w:tab/>
        <w:t>compararea și nominalizarea ofertelor</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câștigătoare;</w:t>
      </w:r>
    </w:p>
    <w:p>
      <w:pPr>
        <w:pStyle w:val="Style8"/>
        <w:keepNext w:val="0"/>
        <w:keepLines w:val="0"/>
        <w:widowControl w:val="0"/>
        <w:numPr>
          <w:ilvl w:val="0"/>
          <w:numId w:val="29"/>
        </w:numPr>
        <w:shd w:val="clear" w:color="auto" w:fill="auto"/>
        <w:tabs>
          <w:tab w:pos="1168" w:val="left"/>
          <w:tab w:pos="1197" w:val="left"/>
          <w:tab w:pos="2155" w:val="right"/>
          <w:tab w:pos="2362" w:val="left"/>
          <w:tab w:pos="9981" w:val="right"/>
        </w:tabs>
        <w:bidi w:val="0"/>
        <w:spacing w:before="0" w:after="0" w:line="240" w:lineRule="auto"/>
        <w:ind w:left="0" w:right="0" w:firstLine="640"/>
        <w:jc w:val="both"/>
      </w:pPr>
      <w:r>
        <w:rPr>
          <w:b/>
          <w:bCs/>
          <w:i/>
          <w:iCs/>
          <w:color w:val="000000"/>
          <w:spacing w:val="0"/>
          <w:w w:val="100"/>
          <w:position w:val="0"/>
          <w:shd w:val="clear" w:color="auto" w:fill="auto"/>
          <w:lang w:val="ro-RO" w:eastAsia="ro-RO" w:bidi="ro-RO"/>
        </w:rPr>
        <w:t>Etapa</w:t>
        <w:tab/>
        <w:t>a</w:t>
        <w:tab/>
        <w:t>patra</w:t>
      </w:r>
      <w:r>
        <w:rPr>
          <w:color w:val="000000"/>
          <w:spacing w:val="0"/>
          <w:w w:val="100"/>
          <w:position w:val="0"/>
          <w:shd w:val="clear" w:color="auto" w:fill="auto"/>
          <w:lang w:val="ro-RO" w:eastAsia="ro-RO" w:bidi="ro-RO"/>
        </w:rPr>
        <w:t xml:space="preserve"> - desemnarea, în baza</w:t>
        <w:tab/>
        <w:t>ofertelor nominalizate câștigătoare, a</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câștigătorilor concursului pentru eliberarea licențelor [470-694 MHz/MuxR];</w:t>
      </w:r>
    </w:p>
    <w:p>
      <w:pPr>
        <w:pStyle w:val="Style8"/>
        <w:keepNext w:val="0"/>
        <w:keepLines w:val="0"/>
        <w:widowControl w:val="0"/>
        <w:numPr>
          <w:ilvl w:val="0"/>
          <w:numId w:val="29"/>
        </w:numPr>
        <w:shd w:val="clear" w:color="auto" w:fill="auto"/>
        <w:tabs>
          <w:tab w:pos="1168" w:val="left"/>
        </w:tabs>
        <w:bidi w:val="0"/>
        <w:spacing w:before="0" w:after="280" w:line="240" w:lineRule="auto"/>
        <w:ind w:left="0" w:right="0" w:firstLine="640"/>
        <w:jc w:val="both"/>
      </w:pPr>
      <w:r>
        <w:rPr>
          <w:b/>
          <w:bCs/>
          <w:i/>
          <w:iCs/>
          <w:color w:val="000000"/>
          <w:spacing w:val="0"/>
          <w:w w:val="100"/>
          <w:position w:val="0"/>
          <w:shd w:val="clear" w:color="auto" w:fill="auto"/>
          <w:lang w:val="ro-RO" w:eastAsia="ro-RO" w:bidi="ro-RO"/>
        </w:rPr>
        <w:t>Etapa a cincea -</w:t>
      </w:r>
      <w:r>
        <w:rPr>
          <w:color w:val="000000"/>
          <w:spacing w:val="0"/>
          <w:w w:val="100"/>
          <w:position w:val="0"/>
          <w:shd w:val="clear" w:color="auto" w:fill="auto"/>
          <w:lang w:val="ro-RO" w:eastAsia="ro-RO" w:bidi="ro-RO"/>
        </w:rPr>
        <w:t xml:space="preserve"> eliberarea licențelor [470-694 MHz/MuxR].</w:t>
      </w:r>
    </w:p>
    <w:p>
      <w:pPr>
        <w:pStyle w:val="Style8"/>
        <w:keepNext w:val="0"/>
        <w:keepLines w:val="0"/>
        <w:widowControl w:val="0"/>
        <w:shd w:val="clear" w:color="auto" w:fill="auto"/>
        <w:bidi w:val="0"/>
        <w:spacing w:before="0" w:after="280" w:line="240" w:lineRule="auto"/>
        <w:ind w:left="0" w:right="0" w:firstLine="620"/>
        <w:jc w:val="both"/>
      </w:pPr>
      <w:r>
        <w:rPr>
          <w:b/>
          <w:bCs/>
          <w:i/>
          <w:iCs/>
          <w:color w:val="000000"/>
          <w:spacing w:val="0"/>
          <w:w w:val="100"/>
          <w:position w:val="0"/>
          <w:shd w:val="clear" w:color="auto" w:fill="auto"/>
          <w:lang w:val="ro-RO" w:eastAsia="ro-RO" w:bidi="ro-RO"/>
        </w:rPr>
        <w:t>A. TRANSMITEREA CERERILOR ȘI OFERTELOR</w:t>
      </w:r>
    </w:p>
    <w:p>
      <w:pPr>
        <w:pStyle w:val="Style8"/>
        <w:keepNext w:val="0"/>
        <w:keepLines w:val="0"/>
        <w:widowControl w:val="0"/>
        <w:numPr>
          <w:ilvl w:val="0"/>
          <w:numId w:val="27"/>
        </w:numPr>
        <w:shd w:val="clear" w:color="auto" w:fill="auto"/>
        <w:tabs>
          <w:tab w:pos="1147" w:val="left"/>
        </w:tabs>
        <w:bidi w:val="0"/>
        <w:spacing w:before="0" w:after="0" w:line="240" w:lineRule="auto"/>
        <w:ind w:left="0" w:right="0" w:firstLine="620"/>
        <w:jc w:val="both"/>
      </w:pPr>
      <w:r>
        <w:rPr>
          <w:color w:val="000000"/>
          <w:spacing w:val="0"/>
          <w:w w:val="100"/>
          <w:position w:val="0"/>
          <w:shd w:val="clear" w:color="auto" w:fill="auto"/>
          <w:lang w:val="ro-RO" w:eastAsia="ro-RO" w:bidi="ro-RO"/>
        </w:rPr>
        <w:t>Cererea de participare la concurs, se redactează, pe suport de hârtie în limba română, prin completarea obligatorie a formularului tipizat conform Anexei 1 la prezentul Caiet de sarcini.</w:t>
      </w:r>
    </w:p>
    <w:p>
      <w:pPr>
        <w:pStyle w:val="Style8"/>
        <w:keepNext w:val="0"/>
        <w:keepLines w:val="0"/>
        <w:widowControl w:val="0"/>
        <w:numPr>
          <w:ilvl w:val="0"/>
          <w:numId w:val="27"/>
        </w:numPr>
        <w:shd w:val="clear" w:color="auto" w:fill="auto"/>
        <w:tabs>
          <w:tab w:pos="1147" w:val="left"/>
        </w:tabs>
        <w:bidi w:val="0"/>
        <w:spacing w:before="0" w:after="0" w:line="240" w:lineRule="auto"/>
        <w:ind w:left="0" w:right="0" w:firstLine="620"/>
        <w:jc w:val="both"/>
      </w:pPr>
      <w:r>
        <w:rPr>
          <w:color w:val="000000"/>
          <w:spacing w:val="0"/>
          <w:w w:val="100"/>
          <w:position w:val="0"/>
          <w:shd w:val="clear" w:color="auto" w:fill="auto"/>
          <w:lang w:val="ro-RO" w:eastAsia="ro-RO" w:bidi="ro-RO"/>
        </w:rPr>
        <w:t>Cererea de participare la concurs va fi însoțită de următoarele documente și informații:</w:t>
      </w:r>
    </w:p>
    <w:p>
      <w:pPr>
        <w:pStyle w:val="Style8"/>
        <w:keepNext w:val="0"/>
        <w:keepLines w:val="0"/>
        <w:widowControl w:val="0"/>
        <w:numPr>
          <w:ilvl w:val="0"/>
          <w:numId w:val="31"/>
        </w:numPr>
        <w:shd w:val="clear" w:color="auto" w:fill="auto"/>
        <w:tabs>
          <w:tab w:pos="1147" w:val="left"/>
        </w:tabs>
        <w:bidi w:val="0"/>
        <w:spacing w:before="0" w:after="0" w:line="240" w:lineRule="auto"/>
        <w:ind w:left="0" w:right="0" w:firstLine="760"/>
        <w:jc w:val="both"/>
      </w:pPr>
      <w:r>
        <w:rPr>
          <w:color w:val="000000"/>
          <w:spacing w:val="0"/>
          <w:w w:val="100"/>
          <w:position w:val="0"/>
          <w:shd w:val="clear" w:color="auto" w:fill="auto"/>
          <w:lang w:val="ro-RO" w:eastAsia="ro-RO" w:bidi="ro-RO"/>
        </w:rPr>
        <w:t>informația privind calificarea candidatului, întocmită obligatoriu conform Anexei 2;</w:t>
      </w:r>
    </w:p>
    <w:p>
      <w:pPr>
        <w:pStyle w:val="Style8"/>
        <w:keepNext w:val="0"/>
        <w:keepLines w:val="0"/>
        <w:widowControl w:val="0"/>
        <w:numPr>
          <w:ilvl w:val="0"/>
          <w:numId w:val="31"/>
        </w:numPr>
        <w:shd w:val="clear" w:color="auto" w:fill="auto"/>
        <w:tabs>
          <w:tab w:pos="1147" w:val="left"/>
        </w:tabs>
        <w:bidi w:val="0"/>
        <w:spacing w:before="0" w:after="0" w:line="240" w:lineRule="auto"/>
        <w:ind w:left="0" w:right="0" w:firstLine="760"/>
        <w:jc w:val="both"/>
      </w:pPr>
      <w:r>
        <w:rPr>
          <w:color w:val="000000"/>
          <w:spacing w:val="0"/>
          <w:w w:val="100"/>
          <w:position w:val="0"/>
          <w:shd w:val="clear" w:color="auto" w:fill="auto"/>
          <w:lang w:val="ro-RO" w:eastAsia="ro-RO" w:bidi="ro-RO"/>
        </w:rPr>
        <w:t>extrasul privind înregistrarea candidatului, în limba română, în original eliberat cu cel mult 30 de zile înainte de data depunerii cererii, sau în copie legalizată notarial;</w:t>
      </w:r>
    </w:p>
    <w:p>
      <w:pPr>
        <w:pStyle w:val="Style8"/>
        <w:keepNext w:val="0"/>
        <w:keepLines w:val="0"/>
        <w:widowControl w:val="0"/>
        <w:numPr>
          <w:ilvl w:val="0"/>
          <w:numId w:val="31"/>
        </w:numPr>
        <w:shd w:val="clear" w:color="auto" w:fill="auto"/>
        <w:tabs>
          <w:tab w:pos="1147" w:val="left"/>
        </w:tabs>
        <w:bidi w:val="0"/>
        <w:spacing w:before="0" w:after="0" w:line="240" w:lineRule="auto"/>
        <w:ind w:left="0" w:right="0" w:firstLine="760"/>
        <w:jc w:val="both"/>
      </w:pPr>
      <w:r>
        <w:rPr>
          <w:color w:val="000000"/>
          <w:spacing w:val="0"/>
          <w:w w:val="100"/>
          <w:position w:val="0"/>
          <w:shd w:val="clear" w:color="auto" w:fill="auto"/>
          <w:lang w:val="ro-RO" w:eastAsia="ro-RO" w:bidi="ro-RO"/>
        </w:rPr>
        <w:t>procură notarială, în limba română sau, după caz, în engleză, care confirmă dreptul persoanei fizice de a prezenta candidatul/participantul la concurs, în original;</w:t>
      </w:r>
    </w:p>
    <w:p>
      <w:pPr>
        <w:pStyle w:val="Style8"/>
        <w:keepNext w:val="0"/>
        <w:keepLines w:val="0"/>
        <w:widowControl w:val="0"/>
        <w:numPr>
          <w:ilvl w:val="0"/>
          <w:numId w:val="31"/>
        </w:numPr>
        <w:shd w:val="clear" w:color="auto" w:fill="auto"/>
        <w:tabs>
          <w:tab w:pos="1147" w:val="left"/>
        </w:tabs>
        <w:bidi w:val="0"/>
        <w:spacing w:before="0" w:after="0" w:line="240" w:lineRule="auto"/>
        <w:ind w:left="0" w:right="0" w:firstLine="760"/>
        <w:jc w:val="both"/>
      </w:pPr>
      <w:r>
        <w:rPr>
          <w:color w:val="000000"/>
          <w:spacing w:val="0"/>
          <w:w w:val="100"/>
          <w:position w:val="0"/>
          <w:shd w:val="clear" w:color="auto" w:fill="auto"/>
          <w:lang w:val="ro-RO" w:eastAsia="ro-RO" w:bidi="ro-RO"/>
        </w:rPr>
        <w:t>documentele ce fac dovada cerințelor stabilite la subpct. 3) - 6) din pct. 28 al prezentului Caiet de sarcini</w:t>
      </w:r>
      <w:r>
        <w:rPr>
          <w:b/>
          <w:bCs/>
          <w:color w:val="000000"/>
          <w:spacing w:val="0"/>
          <w:w w:val="100"/>
          <w:position w:val="0"/>
          <w:shd w:val="clear" w:color="auto" w:fill="auto"/>
          <w:lang w:val="ro-RO" w:eastAsia="ro-RO" w:bidi="ro-RO"/>
        </w:rPr>
        <w:t>;</w:t>
      </w:r>
    </w:p>
    <w:p>
      <w:pPr>
        <w:pStyle w:val="Style8"/>
        <w:keepNext w:val="0"/>
        <w:keepLines w:val="0"/>
        <w:widowControl w:val="0"/>
        <w:numPr>
          <w:ilvl w:val="0"/>
          <w:numId w:val="31"/>
        </w:numPr>
        <w:shd w:val="clear" w:color="auto" w:fill="auto"/>
        <w:tabs>
          <w:tab w:pos="1147" w:val="left"/>
        </w:tabs>
        <w:bidi w:val="0"/>
        <w:spacing w:before="0" w:after="0" w:line="240" w:lineRule="auto"/>
        <w:ind w:left="0" w:right="0" w:firstLine="760"/>
        <w:jc w:val="both"/>
      </w:pPr>
      <w:r>
        <w:rPr>
          <w:color w:val="000000"/>
          <w:spacing w:val="0"/>
          <w:w w:val="100"/>
          <w:position w:val="0"/>
          <w:shd w:val="clear" w:color="auto" w:fill="auto"/>
          <w:lang w:val="ro-RO" w:eastAsia="ro-RO" w:bidi="ro-RO"/>
        </w:rPr>
        <w:t>documentele confirmative ce atestă capacitatea financiară și tehnică a candidatului conform subpct. 1) din pct. 29 al prezentului Caiet de sarcini;</w:t>
      </w:r>
    </w:p>
    <w:p>
      <w:pPr>
        <w:pStyle w:val="Style8"/>
        <w:keepNext w:val="0"/>
        <w:keepLines w:val="0"/>
        <w:widowControl w:val="0"/>
        <w:numPr>
          <w:ilvl w:val="0"/>
          <w:numId w:val="31"/>
        </w:numPr>
        <w:shd w:val="clear" w:color="auto" w:fill="auto"/>
        <w:tabs>
          <w:tab w:pos="1147" w:val="left"/>
        </w:tabs>
        <w:bidi w:val="0"/>
        <w:spacing w:before="0" w:after="0" w:line="240" w:lineRule="auto"/>
        <w:ind w:left="0" w:right="0" w:firstLine="760"/>
        <w:jc w:val="both"/>
      </w:pPr>
      <w:r>
        <w:rPr>
          <w:color w:val="000000"/>
          <w:spacing w:val="0"/>
          <w:w w:val="100"/>
          <w:position w:val="0"/>
          <w:shd w:val="clear" w:color="auto" w:fill="auto"/>
          <w:lang w:val="ro-RO" w:eastAsia="ro-RO" w:bidi="ro-RO"/>
        </w:rPr>
        <w:t>documentele confirmative ce atestă fezabilitatea comercială, specializarea și experiența candidatului în domeniul furnizării rețelelor și/sau serviciilor de comunicații electronice și/sau serviciilor de programe audiovizuale, eliberate de autoritățile competente, în limba română, în original sau în copii legalizate notarial, după caz, în limba originală însoțite de traducerea în limba română legalizată notarial, conform prevederilor subpct. 2) din pct. 29 al prezentului Caiet de sarcini;</w:t>
      </w:r>
    </w:p>
    <w:p>
      <w:pPr>
        <w:pStyle w:val="Style8"/>
        <w:keepNext w:val="0"/>
        <w:keepLines w:val="0"/>
        <w:widowControl w:val="0"/>
        <w:numPr>
          <w:ilvl w:val="0"/>
          <w:numId w:val="31"/>
        </w:numPr>
        <w:shd w:val="clear" w:color="auto" w:fill="auto"/>
        <w:tabs>
          <w:tab w:pos="1147" w:val="left"/>
        </w:tabs>
        <w:bidi w:val="0"/>
        <w:spacing w:before="0" w:after="0" w:line="240" w:lineRule="auto"/>
        <w:ind w:left="0" w:right="0" w:firstLine="620"/>
        <w:jc w:val="both"/>
      </w:pPr>
      <w:r>
        <w:rPr>
          <w:color w:val="000000"/>
          <w:spacing w:val="0"/>
          <w:w w:val="100"/>
          <w:position w:val="0"/>
          <w:shd w:val="clear" w:color="auto" w:fill="auto"/>
          <w:lang w:val="ro-RO" w:eastAsia="ro-RO" w:bidi="ro-RO"/>
        </w:rPr>
        <w:t>declarația pe proprie răspundere a reprezentantului legal sau mandatat al candidatului ce confirmă veridicitatea datelor, autenticitatea informației și completitudinea documentelor transmise pentru concurs, în original;</w:t>
      </w:r>
    </w:p>
    <w:p>
      <w:pPr>
        <w:pStyle w:val="Style8"/>
        <w:keepNext w:val="0"/>
        <w:keepLines w:val="0"/>
        <w:widowControl w:val="0"/>
        <w:numPr>
          <w:ilvl w:val="0"/>
          <w:numId w:val="31"/>
        </w:numPr>
        <w:shd w:val="clear" w:color="auto" w:fill="auto"/>
        <w:tabs>
          <w:tab w:pos="1147" w:val="left"/>
        </w:tabs>
        <w:bidi w:val="0"/>
        <w:spacing w:before="0" w:after="0" w:line="240" w:lineRule="auto"/>
        <w:ind w:left="0" w:right="0" w:firstLine="620"/>
        <w:jc w:val="both"/>
      </w:pPr>
      <w:r>
        <w:rPr>
          <w:color w:val="000000"/>
          <w:spacing w:val="0"/>
          <w:w w:val="100"/>
          <w:position w:val="0"/>
          <w:shd w:val="clear" w:color="auto" w:fill="auto"/>
          <w:lang w:val="ro-RO" w:eastAsia="ro-RO" w:bidi="ro-RO"/>
        </w:rPr>
        <w:t>oferta redactată conform prevederilor prezentului Caiet de sarcini și ale Procedurii nr. 39/2022.</w:t>
      </w:r>
    </w:p>
    <w:p>
      <w:pPr>
        <w:pStyle w:val="Style8"/>
        <w:keepNext w:val="0"/>
        <w:keepLines w:val="0"/>
        <w:widowControl w:val="0"/>
        <w:shd w:val="clear" w:color="auto" w:fill="auto"/>
        <w:bidi w:val="0"/>
        <w:spacing w:before="0" w:after="0" w:line="240" w:lineRule="auto"/>
        <w:ind w:left="0" w:right="0" w:firstLine="620"/>
        <w:jc w:val="both"/>
      </w:pPr>
      <w:r>
        <w:rPr>
          <w:b/>
          <w:bCs/>
          <w:i/>
          <w:iCs/>
          <w:color w:val="000000"/>
          <w:spacing w:val="0"/>
          <w:w w:val="100"/>
          <w:position w:val="0"/>
          <w:shd w:val="clear" w:color="auto" w:fill="auto"/>
          <w:lang w:val="ro-RO" w:eastAsia="ro-RO" w:bidi="ro-RO"/>
        </w:rPr>
        <w:t>Note:</w:t>
      </w:r>
    </w:p>
    <w:p>
      <w:pPr>
        <w:pStyle w:val="Style8"/>
        <w:keepNext w:val="0"/>
        <w:keepLines w:val="0"/>
        <w:widowControl w:val="0"/>
        <w:numPr>
          <w:ilvl w:val="0"/>
          <w:numId w:val="31"/>
        </w:numPr>
        <w:shd w:val="clear" w:color="auto" w:fill="auto"/>
        <w:tabs>
          <w:tab w:pos="1147" w:val="left"/>
        </w:tabs>
        <w:bidi w:val="0"/>
        <w:spacing w:before="0" w:after="0" w:line="240" w:lineRule="auto"/>
        <w:ind w:left="0" w:right="0" w:firstLine="620"/>
        <w:jc w:val="both"/>
      </w:pPr>
      <w:r>
        <w:rPr>
          <w:i/>
          <w:iCs/>
          <w:color w:val="000000"/>
          <w:spacing w:val="0"/>
          <w:w w:val="100"/>
          <w:position w:val="0"/>
          <w:shd w:val="clear" w:color="auto" w:fill="auto"/>
          <w:lang w:val="ro-RO" w:eastAsia="ro-RO" w:bidi="ro-RO"/>
        </w:rPr>
        <w:t>În cazul candidatilor (societăți civile/asocieri), documentele prevăzute la subpct.2), 3) și 7) din pct.32 al prezentului Caiet de sarcini vor fi depuse pentru fiecare din membrii societății civile/asocierii.</w:t>
      </w:r>
    </w:p>
    <w:p>
      <w:pPr>
        <w:pStyle w:val="Style8"/>
        <w:keepNext w:val="0"/>
        <w:keepLines w:val="0"/>
        <w:widowControl w:val="0"/>
        <w:numPr>
          <w:ilvl w:val="0"/>
          <w:numId w:val="31"/>
        </w:numPr>
        <w:shd w:val="clear" w:color="auto" w:fill="auto"/>
        <w:tabs>
          <w:tab w:pos="1147" w:val="left"/>
        </w:tabs>
        <w:bidi w:val="0"/>
        <w:spacing w:before="0" w:after="0" w:line="240" w:lineRule="auto"/>
        <w:ind w:left="0" w:right="0" w:firstLine="620"/>
        <w:jc w:val="both"/>
      </w:pPr>
      <w:r>
        <w:rPr>
          <w:i/>
          <w:iCs/>
          <w:color w:val="000000"/>
          <w:spacing w:val="0"/>
          <w:w w:val="100"/>
          <w:position w:val="0"/>
          <w:shd w:val="clear" w:color="auto" w:fill="auto"/>
          <w:lang w:val="ro-RO" w:eastAsia="ro-RO" w:bidi="ro-RO"/>
        </w:rPr>
        <w:t>În cazul candidatului (societăți civile/asocieri), documentele prevăzute la subpct. 7) și 8) din pct. 32 al prezentului Caiet de sarcini pot fi depuse de candidat sau cel puțin de o entitate membru al societății civile sau asocierii candidat.</w:t>
      </w:r>
    </w:p>
    <w:p>
      <w:pPr>
        <w:pStyle w:val="Style8"/>
        <w:keepNext w:val="0"/>
        <w:keepLines w:val="0"/>
        <w:widowControl w:val="0"/>
        <w:numPr>
          <w:ilvl w:val="0"/>
          <w:numId w:val="27"/>
        </w:numPr>
        <w:shd w:val="clear" w:color="auto" w:fill="auto"/>
        <w:tabs>
          <w:tab w:pos="1147" w:val="left"/>
        </w:tabs>
        <w:bidi w:val="0"/>
        <w:spacing w:before="0" w:after="0" w:line="240" w:lineRule="auto"/>
        <w:ind w:left="0" w:right="0" w:firstLine="620"/>
        <w:jc w:val="both"/>
      </w:pPr>
      <w:r>
        <w:rPr>
          <w:color w:val="000000"/>
          <w:spacing w:val="0"/>
          <w:w w:val="100"/>
          <w:position w:val="0"/>
          <w:shd w:val="clear" w:color="auto" w:fill="auto"/>
          <w:lang w:val="ro-RO" w:eastAsia="ro-RO" w:bidi="ro-RO"/>
        </w:rPr>
        <w:t>Informația privind calificarea candidatului specificată la alin.1) și documentele specificate la subpct. 2)^7) ale pct. 32 al prezentului Caiet de sarcini vor fi semnate fiecare pagină de conducătorul candidatului sau a persoanei fizice împuternicită să reprezinte candidatul, fiecare pagină trebuie numerotată consecutiv, cusute împreună conform ordinii din Anexa 2 la prezentul Caiet de sarcini, pe partea din spate a ultimei pagini a documentelor cusute va fi aplicată semnătura conducătorului candidatului sau a persoanei fizice împuternicite să reprezinte candidatul și va fi aplicată ștampila candidatului.</w:t>
      </w:r>
    </w:p>
    <w:p>
      <w:pPr>
        <w:pStyle w:val="Style8"/>
        <w:keepNext w:val="0"/>
        <w:keepLines w:val="0"/>
        <w:widowControl w:val="0"/>
        <w:numPr>
          <w:ilvl w:val="0"/>
          <w:numId w:val="27"/>
        </w:numPr>
        <w:shd w:val="clear" w:color="auto" w:fill="auto"/>
        <w:tabs>
          <w:tab w:pos="1147" w:val="left"/>
        </w:tabs>
        <w:bidi w:val="0"/>
        <w:spacing w:before="0" w:after="0" w:line="240" w:lineRule="auto"/>
        <w:ind w:left="0" w:right="0" w:firstLine="620"/>
        <w:jc w:val="both"/>
      </w:pPr>
      <w:r>
        <w:rPr>
          <w:color w:val="000000"/>
          <w:spacing w:val="0"/>
          <w:w w:val="100"/>
          <w:position w:val="0"/>
          <w:shd w:val="clear" w:color="auto" w:fill="auto"/>
          <w:lang w:val="ro-RO" w:eastAsia="ro-RO" w:bidi="ro-RO"/>
        </w:rPr>
        <w:t>Cererea de participare la concurs în original și setul de documente menționat la subpct. 1)^7) pct. 32 al prezentului Caiet de sarcini (cu excepția ofertei) vor fi incluse într-un plic separat care va fi inclus într-un plic exterior netransparent, închis și sigilat corespunzător.</w:t>
      </w:r>
    </w:p>
    <w:p>
      <w:pPr>
        <w:pStyle w:val="Style8"/>
        <w:keepNext w:val="0"/>
        <w:keepLines w:val="0"/>
        <w:widowControl w:val="0"/>
        <w:numPr>
          <w:ilvl w:val="0"/>
          <w:numId w:val="27"/>
        </w:numPr>
        <w:shd w:val="clear" w:color="auto" w:fill="auto"/>
        <w:tabs>
          <w:tab w:pos="1147" w:val="left"/>
          <w:tab w:pos="5689" w:val="left"/>
          <w:tab w:pos="7834" w:val="left"/>
        </w:tabs>
        <w:bidi w:val="0"/>
        <w:spacing w:before="0" w:after="0" w:line="0" w:lineRule="atLeast"/>
        <w:ind w:left="4760" w:right="0" w:hanging="4140"/>
        <w:jc w:val="both"/>
      </w:pPr>
      <w:r>
        <w:rPr>
          <w:color w:val="000000"/>
          <w:spacing w:val="0"/>
          <w:w w:val="100"/>
          <w:position w:val="0"/>
          <w:shd w:val="clear" w:color="auto" w:fill="auto"/>
          <w:lang w:val="ro-RO" w:eastAsia="ro-RO" w:bidi="ro-RO"/>
        </w:rPr>
        <w:t>În cazul în care un candidat dorește să obțină mai multe licențe de utilizare a mai 5</w:t>
        <w:tab/>
        <w:t>•&gt;</w:t>
        <w:tab/>
        <w:t>•&gt;</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multor canale radio din banda de frecvențe radio [470-694 MHz] în vederea creării a mai multor multiplexe regionale acesta va depune cereri separate pentru fiecare canal radio însoțite de oferte separate. Documentele specificate la pct. 32. alineatele 1)^7) al prezentului Caiet de sarcini se vor depune într-un singur exemplar.</w:t>
      </w:r>
    </w:p>
    <w:p>
      <w:pPr>
        <w:pStyle w:val="Style8"/>
        <w:keepNext w:val="0"/>
        <w:keepLines w:val="0"/>
        <w:widowControl w:val="0"/>
        <w:numPr>
          <w:ilvl w:val="0"/>
          <w:numId w:val="27"/>
        </w:numPr>
        <w:shd w:val="clear" w:color="auto" w:fill="auto"/>
        <w:tabs>
          <w:tab w:pos="547" w:val="left"/>
        </w:tabs>
        <w:bidi w:val="0"/>
        <w:spacing w:before="0" w:after="0" w:line="240" w:lineRule="auto"/>
        <w:ind w:left="0" w:right="0" w:firstLine="600"/>
        <w:jc w:val="both"/>
      </w:pPr>
      <w:r>
        <w:rPr>
          <w:color w:val="000000"/>
          <w:spacing w:val="0"/>
          <w:w w:val="100"/>
          <w:position w:val="0"/>
          <w:shd w:val="clear" w:color="auto" w:fill="auto"/>
          <w:lang w:val="ro-RO" w:eastAsia="ro-RO" w:bidi="ro-RO"/>
        </w:rPr>
        <w:t xml:space="preserve">Oferta va fi redactată în limba română și va fi depusă în original pe suport de hârtie, </w:t>
      </w:r>
      <w:r>
        <w:rPr>
          <w:color w:val="000000"/>
          <w:spacing w:val="0"/>
          <w:w w:val="100"/>
          <w:position w:val="0"/>
          <w:shd w:val="clear" w:color="auto" w:fill="auto"/>
          <w:lang w:val="ro-RO" w:eastAsia="ro-RO" w:bidi="ro-RO"/>
        </w:rPr>
        <w:t>precum și pe suport electronic, cu drepturi depline de utilizare a fișierelor, în format Microsoft Word și/sau Microsoft Excel. Suportul electronic va conține, exclusiv, copia în format electronic a ofertei.</w:t>
      </w:r>
    </w:p>
    <w:p>
      <w:pPr>
        <w:pStyle w:val="Style8"/>
        <w:keepNext w:val="0"/>
        <w:keepLines w:val="0"/>
        <w:widowControl w:val="0"/>
        <w:numPr>
          <w:ilvl w:val="0"/>
          <w:numId w:val="27"/>
        </w:numPr>
        <w:shd w:val="clear" w:color="auto" w:fill="auto"/>
        <w:tabs>
          <w:tab w:pos="114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În eventualitatea unei neconcordanțe între varianta pe suport de hârtie și cea în format electronic, va prevala cea pe suport de hârtie (în original).</w:t>
      </w:r>
    </w:p>
    <w:p>
      <w:pPr>
        <w:pStyle w:val="Style8"/>
        <w:keepNext w:val="0"/>
        <w:keepLines w:val="0"/>
        <w:widowControl w:val="0"/>
        <w:numPr>
          <w:ilvl w:val="0"/>
          <w:numId w:val="27"/>
        </w:numPr>
        <w:shd w:val="clear" w:color="auto" w:fill="auto"/>
        <w:tabs>
          <w:tab w:pos="114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Oferta redactată pe suport de hârtie și cea pe suport electronic, după caz, documentele care însoțesc oferta vor fi incluse într-un plic separat sigilat și va fi inclus în plicul exterior care conține și plicul cu cererea și documentele care însoțesc cererea.</w:t>
      </w:r>
    </w:p>
    <w:p>
      <w:pPr>
        <w:pStyle w:val="Style8"/>
        <w:keepNext w:val="0"/>
        <w:keepLines w:val="0"/>
        <w:widowControl w:val="0"/>
        <w:numPr>
          <w:ilvl w:val="0"/>
          <w:numId w:val="27"/>
        </w:numPr>
        <w:shd w:val="clear" w:color="auto" w:fill="auto"/>
        <w:tabs>
          <w:tab w:pos="114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Oferta, va include inițial informația pentru evaluarea ofertei întocmită prin completarea obligatorie a Anexei 3 la Prezentul Caiet de sarcini. Documentele și informațiile care sunt parte componentă a ofertei, inclusiv cele prevăzute la subpct. 3) și 4) pct. 29 al prezentului Caiet de sarcini vor fi incluse în ordinea indicată în Anexa 3 la prezentul Caiet de sarcini. Fiecare pagina a informațiilor și documentelor incluse în ofertă va fi semnată de conducătorul candidatului sau a persoanei fizice împuternicită să reprezinte candidatul, numerotată consecutiv și cusute împreună, pe partea din spate a ultimei pagini a ofertei cusute va fi aplicată semnătura conducătorului candidatului sau a persoanei fizice împuternicite să reprezinte candidatul și va fi aplicată ștampila candidatului.</w:t>
      </w:r>
    </w:p>
    <w:p>
      <w:pPr>
        <w:pStyle w:val="Style8"/>
        <w:keepNext w:val="0"/>
        <w:keepLines w:val="0"/>
        <w:widowControl w:val="0"/>
        <w:numPr>
          <w:ilvl w:val="0"/>
          <w:numId w:val="27"/>
        </w:numPr>
        <w:shd w:val="clear" w:color="auto" w:fill="auto"/>
        <w:tabs>
          <w:tab w:pos="114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Cererea și toate documentele, informațiile și oferta transmise pentru participarea la concurs trebuie să fie semnate de către o singură persoană reprezentant al candidatului, în cazul în care unele sunt semnate de alte persoane, acestea vor fi confirmate prin semnătura conducătorului sau persoanei împuternicite de candidat și se certifică prin aplicarea ștampilei candidatului sau, după caz, a ștampilei unei entități din cadrul societății civile/asocierii împuternicite respectiv.</w:t>
      </w:r>
    </w:p>
    <w:p>
      <w:pPr>
        <w:pStyle w:val="Style8"/>
        <w:keepNext w:val="0"/>
        <w:keepLines w:val="0"/>
        <w:widowControl w:val="0"/>
        <w:numPr>
          <w:ilvl w:val="0"/>
          <w:numId w:val="27"/>
        </w:numPr>
        <w:shd w:val="clear" w:color="auto" w:fill="auto"/>
        <w:tabs>
          <w:tab w:pos="114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Ofertele trebuie să fie ferme, definitive, irevocabile, necondiționate și valabile nu mai puțin de 180 zile de la termenul limită de depunere a cererilor.</w:t>
      </w:r>
    </w:p>
    <w:p>
      <w:pPr>
        <w:pStyle w:val="Style8"/>
        <w:keepNext w:val="0"/>
        <w:keepLines w:val="0"/>
        <w:widowControl w:val="0"/>
        <w:numPr>
          <w:ilvl w:val="0"/>
          <w:numId w:val="27"/>
        </w:numPr>
        <w:shd w:val="clear" w:color="auto" w:fill="auto"/>
        <w:tabs>
          <w:tab w:pos="114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Nu se acceptă oferte alternative transmise de unul și același candidat.</w:t>
      </w:r>
    </w:p>
    <w:p>
      <w:pPr>
        <w:pStyle w:val="Style8"/>
        <w:keepNext w:val="0"/>
        <w:keepLines w:val="0"/>
        <w:widowControl w:val="0"/>
        <w:numPr>
          <w:ilvl w:val="0"/>
          <w:numId w:val="27"/>
        </w:numPr>
        <w:shd w:val="clear" w:color="auto" w:fill="auto"/>
        <w:tabs>
          <w:tab w:pos="114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Toate documentele se coasă astfel încât să nu fie deteriorate semnăturile și ștampilele aplicate.</w:t>
      </w:r>
    </w:p>
    <w:p>
      <w:pPr>
        <w:pStyle w:val="Style8"/>
        <w:keepNext w:val="0"/>
        <w:keepLines w:val="0"/>
        <w:widowControl w:val="0"/>
        <w:numPr>
          <w:ilvl w:val="0"/>
          <w:numId w:val="27"/>
        </w:numPr>
        <w:shd w:val="clear" w:color="auto" w:fill="auto"/>
        <w:tabs>
          <w:tab w:pos="114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Cererea, oferta și alte informații care le însoțesc nu trebuie să conțină inserări, completări, ștersături sau alte suprascrieri. Orice inserare, completare, ștersătură sau alte suprascrieri peste scrisul inițial sunt valabile doar dacă acestea sunt autorizate de persoana responsabilă de autorizarea documentului sau informației respective.</w:t>
      </w:r>
    </w:p>
    <w:p>
      <w:pPr>
        <w:pStyle w:val="Style8"/>
        <w:keepNext w:val="0"/>
        <w:keepLines w:val="0"/>
        <w:widowControl w:val="0"/>
        <w:numPr>
          <w:ilvl w:val="0"/>
          <w:numId w:val="27"/>
        </w:numPr>
        <w:shd w:val="clear" w:color="auto" w:fill="auto"/>
        <w:tabs>
          <w:tab w:pos="114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Plicul exterior cât și plicurile incluse în acesta transmise pentru concurs se vor sigila și pe ele se va indica clar următoarea informație:</w:t>
      </w:r>
    </w:p>
    <w:p>
      <w:pPr>
        <w:pStyle w:val="Style8"/>
        <w:keepNext w:val="0"/>
        <w:keepLines w:val="0"/>
        <w:widowControl w:val="0"/>
        <w:numPr>
          <w:ilvl w:val="0"/>
          <w:numId w:val="33"/>
        </w:numPr>
        <w:shd w:val="clear" w:color="auto" w:fill="auto"/>
        <w:tabs>
          <w:tab w:pos="114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denumirea și adresa organizatorului indicată la pct. 5. alin. 1) al prezentului Caiet de sarcini;</w:t>
      </w:r>
    </w:p>
    <w:p>
      <w:pPr>
        <w:pStyle w:val="Style8"/>
        <w:keepNext w:val="0"/>
        <w:keepLines w:val="0"/>
        <w:widowControl w:val="0"/>
        <w:numPr>
          <w:ilvl w:val="0"/>
          <w:numId w:val="33"/>
        </w:numPr>
        <w:shd w:val="clear" w:color="auto" w:fill="auto"/>
        <w:tabs>
          <w:tab w:pos="1753" w:val="left"/>
        </w:tabs>
        <w:bidi w:val="0"/>
        <w:spacing w:before="0" w:after="0" w:line="240" w:lineRule="auto"/>
        <w:ind w:left="0" w:right="0" w:firstLine="620"/>
        <w:jc w:val="both"/>
      </w:pPr>
      <w:r>
        <w:rPr>
          <w:color w:val="000000"/>
          <w:spacing w:val="0"/>
          <w:w w:val="100"/>
          <w:position w:val="0"/>
          <w:shd w:val="clear" w:color="auto" w:fill="auto"/>
          <w:lang w:val="ro-RO" w:eastAsia="ro-RO" w:bidi="ro-RO"/>
        </w:rPr>
        <w:t>denumirea și adresa candidatului;</w:t>
      </w:r>
    </w:p>
    <w:p>
      <w:pPr>
        <w:pStyle w:val="Style15"/>
        <w:keepNext/>
        <w:keepLines/>
        <w:widowControl w:val="0"/>
        <w:numPr>
          <w:ilvl w:val="0"/>
          <w:numId w:val="33"/>
        </w:numPr>
        <w:shd w:val="clear" w:color="auto" w:fill="auto"/>
        <w:tabs>
          <w:tab w:pos="1753" w:val="left"/>
        </w:tabs>
        <w:bidi w:val="0"/>
        <w:spacing w:before="0" w:after="0" w:line="240" w:lineRule="auto"/>
        <w:ind w:left="0" w:right="0" w:firstLine="620"/>
        <w:jc w:val="both"/>
      </w:pPr>
      <w:bookmarkStart w:id="19" w:name="bookmark19"/>
      <w:r>
        <w:rPr>
          <w:b w:val="0"/>
          <w:bCs w:val="0"/>
          <w:color w:val="000000"/>
          <w:spacing w:val="0"/>
          <w:w w:val="100"/>
          <w:position w:val="0"/>
          <w:shd w:val="clear" w:color="auto" w:fill="auto"/>
          <w:lang w:val="ro-RO" w:eastAsia="ro-RO" w:bidi="ro-RO"/>
        </w:rPr>
        <w:t xml:space="preserve">destinația: </w:t>
      </w:r>
      <w:r>
        <w:rPr>
          <w:color w:val="000000"/>
          <w:spacing w:val="0"/>
          <w:w w:val="100"/>
          <w:position w:val="0"/>
          <w:shd w:val="clear" w:color="auto" w:fill="auto"/>
          <w:lang w:val="ro-RO" w:eastAsia="ro-RO" w:bidi="ro-RO"/>
        </w:rPr>
        <w:t>”Concursul pentru eliberarea licenței [470-694 MHz/MuxR]”;</w:t>
      </w:r>
      <w:bookmarkEnd w:id="19"/>
    </w:p>
    <w:p>
      <w:pPr>
        <w:pStyle w:val="Style8"/>
        <w:keepNext w:val="0"/>
        <w:keepLines w:val="0"/>
        <w:widowControl w:val="0"/>
        <w:numPr>
          <w:ilvl w:val="0"/>
          <w:numId w:val="33"/>
        </w:numPr>
        <w:shd w:val="clear" w:color="auto" w:fill="auto"/>
        <w:tabs>
          <w:tab w:pos="114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 xml:space="preserve">plicul în care va fi sigilată cererea și documentele care o însoțesc, va fi marcat suplimentar cu inscripția </w:t>
      </w:r>
      <w:r>
        <w:rPr>
          <w:b/>
          <w:bCs/>
          <w:color w:val="000000"/>
          <w:spacing w:val="0"/>
          <w:w w:val="100"/>
          <w:position w:val="0"/>
          <w:shd w:val="clear" w:color="auto" w:fill="auto"/>
          <w:lang w:val="ro-RO" w:eastAsia="ro-RO" w:bidi="ro-RO"/>
        </w:rPr>
        <w:t xml:space="preserve">”Cerere pentru canalul..../Mux R....” </w:t>
      </w:r>
      <w:r>
        <w:rPr>
          <w:i/>
          <w:iCs/>
          <w:color w:val="000000"/>
          <w:spacing w:val="0"/>
          <w:w w:val="100"/>
          <w:position w:val="0"/>
          <w:shd w:val="clear" w:color="auto" w:fill="auto"/>
          <w:lang w:val="ro-RO" w:eastAsia="ro-RO" w:bidi="ro-RO"/>
        </w:rPr>
        <w:t>(se va indica nominalul canalului și denumirea convențională a multiplexului conform tabelului 1 din pct. 6 al prezentului Caiet de sarcini)</w:t>
      </w:r>
      <w:r>
        <w:rPr>
          <w:color w:val="000000"/>
          <w:spacing w:val="0"/>
          <w:w w:val="100"/>
          <w:position w:val="0"/>
          <w:shd w:val="clear" w:color="auto" w:fill="auto"/>
          <w:lang w:val="ro-RO" w:eastAsia="ro-RO" w:bidi="ro-RO"/>
        </w:rPr>
        <w:t>;</w:t>
      </w:r>
    </w:p>
    <w:p>
      <w:pPr>
        <w:pStyle w:val="Style8"/>
        <w:keepNext w:val="0"/>
        <w:keepLines w:val="0"/>
        <w:widowControl w:val="0"/>
        <w:numPr>
          <w:ilvl w:val="0"/>
          <w:numId w:val="33"/>
        </w:numPr>
        <w:shd w:val="clear" w:color="auto" w:fill="auto"/>
        <w:tabs>
          <w:tab w:pos="114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 xml:space="preserve">plicul în care va fi sigilată oferta, va fi marcat suplimentar cu inscripția </w:t>
      </w:r>
      <w:r>
        <w:rPr>
          <w:b/>
          <w:bCs/>
          <w:color w:val="000000"/>
          <w:spacing w:val="0"/>
          <w:w w:val="100"/>
          <w:position w:val="0"/>
          <w:shd w:val="clear" w:color="auto" w:fill="auto"/>
          <w:lang w:val="ro-RO" w:eastAsia="ro-RO" w:bidi="ro-RO"/>
        </w:rPr>
        <w:t xml:space="preserve">”Oferta pentru canalul../Mux R..” </w:t>
      </w:r>
      <w:r>
        <w:rPr>
          <w:i/>
          <w:iCs/>
          <w:color w:val="000000"/>
          <w:spacing w:val="0"/>
          <w:w w:val="100"/>
          <w:position w:val="0"/>
          <w:shd w:val="clear" w:color="auto" w:fill="auto"/>
          <w:lang w:val="ro-RO" w:eastAsia="ro-RO" w:bidi="ro-RO"/>
        </w:rPr>
        <w:t>(se va indica nominalul canalului și denumirea convențională a multiplexului conform Tabelului 1 din pct. 6 al prezentului Caiet de sarcini)</w:t>
      </w:r>
      <w:r>
        <w:rPr>
          <w:color w:val="000000"/>
          <w:spacing w:val="0"/>
          <w:w w:val="100"/>
          <w:position w:val="0"/>
          <w:shd w:val="clear" w:color="auto" w:fill="auto"/>
          <w:lang w:val="ro-RO" w:eastAsia="ro-RO" w:bidi="ro-RO"/>
        </w:rPr>
        <w:t>.</w:t>
      </w:r>
    </w:p>
    <w:p>
      <w:pPr>
        <w:pStyle w:val="Style8"/>
        <w:keepNext w:val="0"/>
        <w:keepLines w:val="0"/>
        <w:widowControl w:val="0"/>
        <w:numPr>
          <w:ilvl w:val="0"/>
          <w:numId w:val="27"/>
        </w:numPr>
        <w:shd w:val="clear" w:color="auto" w:fill="auto"/>
        <w:tabs>
          <w:tab w:pos="114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 xml:space="preserve">Plicul exterior, care include plicul cu cererea însoțită de documentele și informațiile respective precum și plicul cu oferta va fi transmis la adresa sediului ANRCETI în modul stabilit în Procedura nr. </w:t>
      </w:r>
      <w:r>
        <w:rPr>
          <w:color w:val="000000"/>
          <w:spacing w:val="0"/>
          <w:w w:val="100"/>
          <w:position w:val="0"/>
          <w:shd w:val="clear" w:color="auto" w:fill="auto"/>
          <w:lang w:val="ru-RU" w:eastAsia="ru-RU" w:bidi="ru-RU"/>
        </w:rPr>
        <w:t>39/2022.</w:t>
      </w:r>
    </w:p>
    <w:p>
      <w:pPr>
        <w:pStyle w:val="Style8"/>
        <w:keepNext w:val="0"/>
        <w:keepLines w:val="0"/>
        <w:widowControl w:val="0"/>
        <w:numPr>
          <w:ilvl w:val="0"/>
          <w:numId w:val="27"/>
        </w:numPr>
        <w:shd w:val="clear" w:color="auto" w:fill="auto"/>
        <w:tabs>
          <w:tab w:pos="114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 xml:space="preserve">Cererile transmise către ANRCETI după data și ora limită stabilită în anunțul publicitar pentru depunerea/primirea acestora nu vor mai fi luate în considerare (nu vor fi </w:t>
      </w:r>
      <w:r>
        <w:rPr>
          <w:color w:val="000000"/>
          <w:spacing w:val="0"/>
          <w:w w:val="100"/>
          <w:position w:val="0"/>
          <w:shd w:val="clear" w:color="auto" w:fill="auto"/>
          <w:lang w:val="ro-RO" w:eastAsia="ro-RO" w:bidi="ro-RO"/>
        </w:rPr>
        <w:t>examinate) și vor fi returnate, nedeschise, la adresa candidatului indicată pe plicul exterior sau înmânate direct persoanei care a intenționat să depună cererea.</w:t>
      </w:r>
    </w:p>
    <w:p>
      <w:pPr>
        <w:pStyle w:val="Style8"/>
        <w:keepNext w:val="0"/>
        <w:keepLines w:val="0"/>
        <w:widowControl w:val="0"/>
        <w:numPr>
          <w:ilvl w:val="0"/>
          <w:numId w:val="27"/>
        </w:numPr>
        <w:shd w:val="clear" w:color="auto" w:fill="auto"/>
        <w:tabs>
          <w:tab w:pos="1140" w:val="left"/>
        </w:tabs>
        <w:bidi w:val="0"/>
        <w:spacing w:before="0" w:after="0" w:line="240" w:lineRule="auto"/>
        <w:ind w:left="0" w:right="0" w:firstLine="620"/>
        <w:jc w:val="both"/>
      </w:pPr>
      <w:r>
        <w:rPr>
          <w:color w:val="000000"/>
          <w:spacing w:val="0"/>
          <w:w w:val="100"/>
          <w:position w:val="0"/>
          <w:shd w:val="clear" w:color="auto" w:fill="auto"/>
          <w:lang w:val="ro-RO" w:eastAsia="ro-RO" w:bidi="ro-RO"/>
        </w:rPr>
        <w:t>Candidatul la concurs trebuie să ia toate măsurile necesare, astfel încât cererea să fie primită de ANRCETI până la data și ora limită de transmitere (depunere/primire) a acestora, candidatul asumându-și riscurile transmiterii cererii, inclusiv forța majoră.</w:t>
      </w:r>
    </w:p>
    <w:p>
      <w:pPr>
        <w:pStyle w:val="Style8"/>
        <w:keepNext w:val="0"/>
        <w:keepLines w:val="0"/>
        <w:widowControl w:val="0"/>
        <w:numPr>
          <w:ilvl w:val="0"/>
          <w:numId w:val="27"/>
        </w:numPr>
        <w:shd w:val="clear" w:color="auto" w:fill="auto"/>
        <w:tabs>
          <w:tab w:pos="1140" w:val="left"/>
        </w:tabs>
        <w:bidi w:val="0"/>
        <w:spacing w:before="0" w:after="0" w:line="240" w:lineRule="auto"/>
        <w:ind w:left="0" w:right="0" w:firstLine="620"/>
        <w:jc w:val="both"/>
      </w:pPr>
      <w:r>
        <w:rPr>
          <w:color w:val="000000"/>
          <w:spacing w:val="0"/>
          <w:w w:val="100"/>
          <w:position w:val="0"/>
          <w:shd w:val="clear" w:color="auto" w:fill="auto"/>
          <w:lang w:val="ro-RO" w:eastAsia="ro-RO" w:bidi="ro-RO"/>
        </w:rPr>
        <w:t>La cererea candidatului, ANRCETI emite și înmânează/transmite o confirmare scrisă precum că cererea a fost primită, specificând data și ora primirii.</w:t>
      </w:r>
    </w:p>
    <w:p>
      <w:pPr>
        <w:pStyle w:val="Style8"/>
        <w:keepNext w:val="0"/>
        <w:keepLines w:val="0"/>
        <w:widowControl w:val="0"/>
        <w:numPr>
          <w:ilvl w:val="0"/>
          <w:numId w:val="27"/>
        </w:numPr>
        <w:shd w:val="clear" w:color="auto" w:fill="auto"/>
        <w:tabs>
          <w:tab w:pos="1140" w:val="left"/>
        </w:tabs>
        <w:bidi w:val="0"/>
        <w:spacing w:before="0" w:after="0" w:line="240" w:lineRule="auto"/>
        <w:ind w:left="0" w:right="0" w:firstLine="620"/>
        <w:jc w:val="both"/>
      </w:pPr>
      <w:r>
        <w:rPr>
          <w:color w:val="000000"/>
          <w:spacing w:val="0"/>
          <w:w w:val="100"/>
          <w:position w:val="0"/>
          <w:shd w:val="clear" w:color="auto" w:fill="auto"/>
          <w:lang w:val="ro-RO" w:eastAsia="ro-RO" w:bidi="ro-RO"/>
        </w:rPr>
        <w:t>Pentru cazul în care sunt depuse, în cadrul cererii sau ofertei, documente care conțin informații confidențiale sau secrete, acestea vor fi cuprinse într-o anexă separată a cererii sau, după caz, a ofertei, însoțită de lista acestora, candidatul semnalând explicit faptul că informațiile respective au caracter confidențial sau secret.</w:t>
      </w:r>
    </w:p>
    <w:p>
      <w:pPr>
        <w:pStyle w:val="Style8"/>
        <w:keepNext w:val="0"/>
        <w:keepLines w:val="0"/>
        <w:widowControl w:val="0"/>
        <w:numPr>
          <w:ilvl w:val="0"/>
          <w:numId w:val="27"/>
        </w:numPr>
        <w:shd w:val="clear" w:color="auto" w:fill="auto"/>
        <w:tabs>
          <w:tab w:pos="1140" w:val="left"/>
        </w:tabs>
        <w:bidi w:val="0"/>
        <w:spacing w:before="0" w:after="0" w:line="240" w:lineRule="auto"/>
        <w:ind w:left="0" w:right="0" w:firstLine="620"/>
        <w:jc w:val="both"/>
      </w:pPr>
      <w:r>
        <w:rPr>
          <w:color w:val="000000"/>
          <w:spacing w:val="0"/>
          <w:w w:val="100"/>
          <w:position w:val="0"/>
          <w:shd w:val="clear" w:color="auto" w:fill="auto"/>
          <w:lang w:val="ro-RO" w:eastAsia="ro-RO" w:bidi="ro-RO"/>
        </w:rPr>
        <w:t>Comisia va decide dacă este necesară aplicarea caracterului de document confidențial sau secret în conformitate cu legislația Republicii Moldova.</w:t>
      </w:r>
    </w:p>
    <w:p>
      <w:pPr>
        <w:pStyle w:val="Style8"/>
        <w:keepNext w:val="0"/>
        <w:keepLines w:val="0"/>
        <w:widowControl w:val="0"/>
        <w:numPr>
          <w:ilvl w:val="0"/>
          <w:numId w:val="27"/>
        </w:numPr>
        <w:shd w:val="clear" w:color="auto" w:fill="auto"/>
        <w:tabs>
          <w:tab w:pos="1140" w:val="left"/>
        </w:tabs>
        <w:bidi w:val="0"/>
        <w:spacing w:before="0" w:after="0" w:line="240" w:lineRule="auto"/>
        <w:ind w:left="0" w:right="0" w:firstLine="620"/>
        <w:jc w:val="both"/>
      </w:pPr>
      <w:r>
        <w:rPr>
          <w:color w:val="000000"/>
          <w:spacing w:val="0"/>
          <w:w w:val="100"/>
          <w:position w:val="0"/>
          <w:shd w:val="clear" w:color="auto" w:fill="auto"/>
          <w:lang w:val="ro-RO" w:eastAsia="ro-RO" w:bidi="ro-RO"/>
        </w:rPr>
        <w:t>Candidatul va menționa în cuprinsul cererii un număr de fax, e-mail la care se pot transmite mesajele Comisiei.</w:t>
      </w:r>
    </w:p>
    <w:p>
      <w:pPr>
        <w:pStyle w:val="Style8"/>
        <w:keepNext w:val="0"/>
        <w:keepLines w:val="0"/>
        <w:widowControl w:val="0"/>
        <w:numPr>
          <w:ilvl w:val="0"/>
          <w:numId w:val="27"/>
        </w:numPr>
        <w:shd w:val="clear" w:color="auto" w:fill="auto"/>
        <w:tabs>
          <w:tab w:pos="1140" w:val="left"/>
        </w:tabs>
        <w:bidi w:val="0"/>
        <w:spacing w:before="0" w:after="0" w:line="240" w:lineRule="auto"/>
        <w:ind w:left="0" w:right="0" w:firstLine="620"/>
        <w:jc w:val="both"/>
      </w:pPr>
      <w:r>
        <w:rPr>
          <w:color w:val="000000"/>
          <w:spacing w:val="0"/>
          <w:w w:val="100"/>
          <w:position w:val="0"/>
          <w:shd w:val="clear" w:color="auto" w:fill="auto"/>
          <w:lang w:val="ro-RO" w:eastAsia="ro-RO" w:bidi="ro-RO"/>
        </w:rPr>
        <w:t>Mesajele fax, primite de candidat din partea Comisiei, vor fi considerate transmise în momentul în care Comisia primește confirmarea transmisiei prin fax.</w:t>
      </w:r>
    </w:p>
    <w:p>
      <w:pPr>
        <w:pStyle w:val="Style8"/>
        <w:keepNext w:val="0"/>
        <w:keepLines w:val="0"/>
        <w:widowControl w:val="0"/>
        <w:numPr>
          <w:ilvl w:val="0"/>
          <w:numId w:val="27"/>
        </w:numPr>
        <w:shd w:val="clear" w:color="auto" w:fill="auto"/>
        <w:tabs>
          <w:tab w:pos="1140" w:val="left"/>
        </w:tabs>
        <w:bidi w:val="0"/>
        <w:spacing w:before="0" w:after="280" w:line="240" w:lineRule="auto"/>
        <w:ind w:left="0" w:right="0" w:firstLine="620"/>
        <w:jc w:val="both"/>
      </w:pPr>
      <w:r>
        <w:rPr>
          <w:color w:val="000000"/>
          <w:spacing w:val="0"/>
          <w:w w:val="100"/>
          <w:position w:val="0"/>
          <w:shd w:val="clear" w:color="auto" w:fill="auto"/>
          <w:lang w:val="ro-RO" w:eastAsia="ro-RO" w:bidi="ro-RO"/>
        </w:rPr>
        <w:t>Solicitările de clarificări privind cerințele incluse în caietul de sarcini, alte documente de concurs precum și răspunsurile la acestea se realizează în conformitate cu prevederile Comp. IV din Procedura nr.39/2022.</w:t>
      </w:r>
    </w:p>
    <w:p>
      <w:pPr>
        <w:pStyle w:val="Style8"/>
        <w:keepNext w:val="0"/>
        <w:keepLines w:val="0"/>
        <w:widowControl w:val="0"/>
        <w:shd w:val="clear" w:color="auto" w:fill="auto"/>
        <w:bidi w:val="0"/>
        <w:spacing w:before="0" w:after="280" w:line="240" w:lineRule="auto"/>
        <w:ind w:left="0" w:right="0" w:firstLine="620"/>
        <w:jc w:val="both"/>
      </w:pPr>
      <w:r>
        <w:rPr>
          <w:b/>
          <w:bCs/>
          <w:i/>
          <w:iCs/>
          <w:color w:val="000000"/>
          <w:spacing w:val="0"/>
          <w:w w:val="100"/>
          <w:position w:val="0"/>
          <w:shd w:val="clear" w:color="auto" w:fill="auto"/>
          <w:lang w:val="ro-RO" w:eastAsia="ro-RO" w:bidi="ro-RO"/>
        </w:rPr>
        <w:t>B. CALIFICAREA CANDIDAȚILOR</w:t>
      </w:r>
    </w:p>
    <w:p>
      <w:pPr>
        <w:pStyle w:val="Style8"/>
        <w:keepNext w:val="0"/>
        <w:keepLines w:val="0"/>
        <w:widowControl w:val="0"/>
        <w:numPr>
          <w:ilvl w:val="0"/>
          <w:numId w:val="27"/>
        </w:numPr>
        <w:shd w:val="clear" w:color="auto" w:fill="auto"/>
        <w:tabs>
          <w:tab w:pos="1140" w:val="left"/>
        </w:tabs>
        <w:bidi w:val="0"/>
        <w:spacing w:before="0" w:after="0" w:line="240" w:lineRule="auto"/>
        <w:ind w:left="0" w:right="0" w:firstLine="620"/>
        <w:jc w:val="both"/>
      </w:pPr>
      <w:r>
        <w:rPr>
          <w:color w:val="000000"/>
          <w:spacing w:val="0"/>
          <w:w w:val="100"/>
          <w:position w:val="0"/>
          <w:shd w:val="clear" w:color="auto" w:fill="auto"/>
          <w:lang w:val="ro-RO" w:eastAsia="ro-RO" w:bidi="ro-RO"/>
        </w:rPr>
        <w:t>La etapa de calificare a candidaților, în scopul identificării participanților la concurs și admiterii la etapa de examinare, evaluare, comparare și nominalizare a ofertelor câștigătoare, participă toți candidații care au depus o cerere de participare la concurs realizată în condițiile și termenele stabilite de prezentul Caiet de sarcini, Procedura nr.39/2022 și în anunțul publicitar.</w:t>
      </w:r>
    </w:p>
    <w:p>
      <w:pPr>
        <w:pStyle w:val="Style8"/>
        <w:keepNext w:val="0"/>
        <w:keepLines w:val="0"/>
        <w:widowControl w:val="0"/>
        <w:numPr>
          <w:ilvl w:val="0"/>
          <w:numId w:val="27"/>
        </w:numPr>
        <w:shd w:val="clear" w:color="auto" w:fill="auto"/>
        <w:tabs>
          <w:tab w:pos="1140" w:val="left"/>
        </w:tabs>
        <w:bidi w:val="0"/>
        <w:spacing w:before="0" w:after="0" w:line="240" w:lineRule="auto"/>
        <w:ind w:left="0" w:right="0" w:firstLine="620"/>
        <w:jc w:val="both"/>
      </w:pPr>
      <w:r>
        <w:rPr>
          <w:color w:val="000000"/>
          <w:spacing w:val="0"/>
          <w:w w:val="100"/>
          <w:position w:val="0"/>
          <w:shd w:val="clear" w:color="auto" w:fill="auto"/>
          <w:lang w:val="ro-RO" w:eastAsia="ro-RO" w:bidi="ro-RO"/>
        </w:rPr>
        <w:t>Etapa de calificare a candidaților se va desfășura în conformitate cu prevederile pct. 73 din Comp. VIII al Procedurii nr.39/2022.</w:t>
      </w:r>
    </w:p>
    <w:p>
      <w:pPr>
        <w:pStyle w:val="Style8"/>
        <w:keepNext w:val="0"/>
        <w:keepLines w:val="0"/>
        <w:widowControl w:val="0"/>
        <w:numPr>
          <w:ilvl w:val="0"/>
          <w:numId w:val="27"/>
        </w:numPr>
        <w:shd w:val="clear" w:color="auto" w:fill="auto"/>
        <w:tabs>
          <w:tab w:pos="1140" w:val="left"/>
        </w:tabs>
        <w:bidi w:val="0"/>
        <w:spacing w:before="0" w:after="0" w:line="240" w:lineRule="auto"/>
        <w:ind w:left="0" w:right="0" w:firstLine="620"/>
        <w:jc w:val="both"/>
      </w:pPr>
      <w:r>
        <w:rPr>
          <w:color w:val="000000"/>
          <w:spacing w:val="0"/>
          <w:w w:val="100"/>
          <w:position w:val="0"/>
          <w:shd w:val="clear" w:color="auto" w:fill="auto"/>
          <w:lang w:val="ro-RO" w:eastAsia="ro-RO" w:bidi="ro-RO"/>
        </w:rPr>
        <w:t>La etapa dată Comisia va verifica îndeplinirea de către candidat a cerințelor minime de participare la concurs stabilite la pct. 28, pct. 29 și 32 ale prezentului Caiet de sarcini.</w:t>
      </w:r>
    </w:p>
    <w:p>
      <w:pPr>
        <w:pStyle w:val="Style8"/>
        <w:keepNext w:val="0"/>
        <w:keepLines w:val="0"/>
        <w:widowControl w:val="0"/>
        <w:numPr>
          <w:ilvl w:val="0"/>
          <w:numId w:val="27"/>
        </w:numPr>
        <w:shd w:val="clear" w:color="auto" w:fill="auto"/>
        <w:tabs>
          <w:tab w:pos="1140" w:val="left"/>
        </w:tabs>
        <w:bidi w:val="0"/>
        <w:spacing w:before="0" w:after="0" w:line="240" w:lineRule="auto"/>
        <w:ind w:left="0" w:right="0" w:firstLine="620"/>
        <w:jc w:val="both"/>
      </w:pPr>
      <w:r>
        <w:rPr>
          <w:color w:val="000000"/>
          <w:spacing w:val="0"/>
          <w:w w:val="100"/>
          <w:position w:val="0"/>
          <w:shd w:val="clear" w:color="auto" w:fill="auto"/>
          <w:lang w:val="ro-RO" w:eastAsia="ro-RO" w:bidi="ro-RO"/>
        </w:rPr>
        <w:t>Comisia poate solicita oricând, în cadrul acestei etape, orice precizări sau documente suplimentare, în vederea stabilirii situației de fapt a candidatului.</w:t>
      </w:r>
    </w:p>
    <w:p>
      <w:pPr>
        <w:pStyle w:val="Style8"/>
        <w:keepNext w:val="0"/>
        <w:keepLines w:val="0"/>
        <w:widowControl w:val="0"/>
        <w:numPr>
          <w:ilvl w:val="0"/>
          <w:numId w:val="27"/>
        </w:numPr>
        <w:shd w:val="clear" w:color="auto" w:fill="auto"/>
        <w:tabs>
          <w:tab w:pos="1140" w:val="left"/>
        </w:tabs>
        <w:bidi w:val="0"/>
        <w:spacing w:before="0" w:after="0" w:line="240" w:lineRule="auto"/>
        <w:ind w:left="0" w:right="0" w:firstLine="620"/>
        <w:jc w:val="both"/>
      </w:pPr>
      <w:r>
        <w:rPr>
          <w:color w:val="000000"/>
          <w:spacing w:val="0"/>
          <w:w w:val="100"/>
          <w:position w:val="0"/>
          <w:shd w:val="clear" w:color="auto" w:fill="auto"/>
          <w:lang w:val="ro-RO" w:eastAsia="ro-RO" w:bidi="ro-RO"/>
        </w:rPr>
        <w:t>Fiecare membru al comisiei participant la ședință examinează independent prezența și conținutul informațiilor și documentelor depuse în vederea verificării conformității cu cerințele stabilite la pct. 28, 29 și 32 ale prezentului Caiet de sarcini și Procedura nr.39/2022.</w:t>
      </w:r>
    </w:p>
    <w:p>
      <w:pPr>
        <w:pStyle w:val="Style8"/>
        <w:keepNext w:val="0"/>
        <w:keepLines w:val="0"/>
        <w:widowControl w:val="0"/>
        <w:numPr>
          <w:ilvl w:val="0"/>
          <w:numId w:val="27"/>
        </w:numPr>
        <w:shd w:val="clear" w:color="auto" w:fill="auto"/>
        <w:tabs>
          <w:tab w:pos="1140" w:val="left"/>
        </w:tabs>
        <w:bidi w:val="0"/>
        <w:spacing w:before="0" w:after="280" w:line="240" w:lineRule="auto"/>
        <w:ind w:left="0" w:right="0" w:firstLine="620"/>
        <w:jc w:val="both"/>
      </w:pPr>
      <w:r>
        <w:rPr>
          <w:color w:val="000000"/>
          <w:spacing w:val="0"/>
          <w:w w:val="100"/>
          <w:position w:val="0"/>
          <w:shd w:val="clear" w:color="auto" w:fill="auto"/>
          <w:lang w:val="ro-RO" w:eastAsia="ro-RO" w:bidi="ro-RO"/>
        </w:rPr>
        <w:t>Estimarea datelor de calificare a candidaților la concurs se va realiza, de către fiecare membru al Comisiei participant la ședință, prin înscrierea, separată, a valorilor pentru toate criteriile stabilite în formularul de calificare conform Anexei 4 la prezentul Caiet de sarcini.</w:t>
      </w:r>
    </w:p>
    <w:p>
      <w:pPr>
        <w:pStyle w:val="Style8"/>
        <w:keepNext w:val="0"/>
        <w:keepLines w:val="0"/>
        <w:widowControl w:val="0"/>
        <w:shd w:val="clear" w:color="auto" w:fill="auto"/>
        <w:bidi w:val="0"/>
        <w:spacing w:before="0" w:after="280" w:line="240" w:lineRule="auto"/>
        <w:ind w:left="1180" w:right="0" w:hanging="560"/>
        <w:jc w:val="both"/>
      </w:pPr>
      <w:r>
        <w:rPr>
          <w:b/>
          <w:bCs/>
          <w:i/>
          <w:iCs/>
          <w:color w:val="000000"/>
          <w:spacing w:val="0"/>
          <w:w w:val="100"/>
          <w:position w:val="0"/>
          <w:shd w:val="clear" w:color="auto" w:fill="auto"/>
          <w:lang w:val="ro-RO" w:eastAsia="ro-RO" w:bidi="ro-RO"/>
        </w:rPr>
        <w:t>C. EXAMINAREA, EVALUAREA, COMPARAREA ȘI NOMINALIZAREA OFERTELOR CÂȘTIGĂTOARE</w:t>
      </w:r>
    </w:p>
    <w:p>
      <w:pPr>
        <w:pStyle w:val="Style8"/>
        <w:keepNext w:val="0"/>
        <w:keepLines w:val="0"/>
        <w:widowControl w:val="0"/>
        <w:numPr>
          <w:ilvl w:val="0"/>
          <w:numId w:val="27"/>
        </w:numPr>
        <w:shd w:val="clear" w:color="auto" w:fill="auto"/>
        <w:tabs>
          <w:tab w:pos="1140" w:val="left"/>
        </w:tabs>
        <w:bidi w:val="0"/>
        <w:spacing w:before="0" w:after="0" w:line="240" w:lineRule="auto"/>
        <w:ind w:left="0" w:right="0" w:firstLine="620"/>
        <w:jc w:val="both"/>
      </w:pPr>
      <w:r>
        <w:rPr>
          <w:color w:val="000000"/>
          <w:spacing w:val="0"/>
          <w:w w:val="100"/>
          <w:position w:val="0"/>
          <w:shd w:val="clear" w:color="auto" w:fill="auto"/>
          <w:lang w:val="ro-RO" w:eastAsia="ro-RO" w:bidi="ro-RO"/>
        </w:rPr>
        <w:t>La etapa de examinare, evaluare, comparare și nominalizare a ofertelor câștigătoare participă numai candidații calificați și identificați ca participanți ai concursului.</w:t>
      </w:r>
    </w:p>
    <w:p>
      <w:pPr>
        <w:pStyle w:val="Style8"/>
        <w:keepNext w:val="0"/>
        <w:keepLines w:val="0"/>
        <w:widowControl w:val="0"/>
        <w:numPr>
          <w:ilvl w:val="0"/>
          <w:numId w:val="27"/>
        </w:numPr>
        <w:shd w:val="clear" w:color="auto" w:fill="auto"/>
        <w:tabs>
          <w:tab w:pos="1140" w:val="left"/>
        </w:tabs>
        <w:bidi w:val="0"/>
        <w:spacing w:before="0" w:after="0" w:line="240" w:lineRule="auto"/>
        <w:ind w:left="0" w:right="0" w:firstLine="620"/>
        <w:jc w:val="both"/>
      </w:pPr>
      <w:r>
        <w:rPr>
          <w:color w:val="000000"/>
          <w:spacing w:val="0"/>
          <w:w w:val="100"/>
          <w:position w:val="0"/>
          <w:shd w:val="clear" w:color="auto" w:fill="auto"/>
          <w:lang w:val="ro-RO" w:eastAsia="ro-RO" w:bidi="ro-RO"/>
        </w:rPr>
        <w:t xml:space="preserve">Etapa de e examinare, evaluare, comparare și nominalizare a ofertelor câștigătoare se va desfășura în conformitate cu prevederile pct. 74:77 din Comp. VIII al Procedurii nr. </w:t>
      </w:r>
      <w:r>
        <w:rPr>
          <w:color w:val="000000"/>
          <w:spacing w:val="0"/>
          <w:w w:val="100"/>
          <w:position w:val="0"/>
          <w:shd w:val="clear" w:color="auto" w:fill="auto"/>
          <w:lang w:val="ru-RU" w:eastAsia="ru-RU" w:bidi="ru-RU"/>
        </w:rPr>
        <w:t>39/2022</w:t>
      </w:r>
      <w:r>
        <w:rPr>
          <w:b/>
          <w:bCs/>
          <w:color w:val="000000"/>
          <w:spacing w:val="0"/>
          <w:w w:val="100"/>
          <w:position w:val="0"/>
          <w:shd w:val="clear" w:color="auto" w:fill="auto"/>
          <w:lang w:val="ru-RU" w:eastAsia="ru-RU" w:bidi="ru-RU"/>
        </w:rPr>
        <w:t>.</w:t>
      </w:r>
    </w:p>
    <w:p>
      <w:pPr>
        <w:pStyle w:val="Style8"/>
        <w:keepNext w:val="0"/>
        <w:keepLines w:val="0"/>
        <w:widowControl w:val="0"/>
        <w:numPr>
          <w:ilvl w:val="0"/>
          <w:numId w:val="27"/>
        </w:numPr>
        <w:shd w:val="clear" w:color="auto" w:fill="auto"/>
        <w:tabs>
          <w:tab w:pos="1140" w:val="left"/>
        </w:tabs>
        <w:bidi w:val="0"/>
        <w:spacing w:before="0" w:after="280" w:line="240" w:lineRule="auto"/>
        <w:ind w:left="0" w:right="0" w:firstLine="620"/>
        <w:jc w:val="both"/>
      </w:pPr>
      <w:r>
        <w:rPr>
          <w:color w:val="000000"/>
          <w:spacing w:val="0"/>
          <w:w w:val="100"/>
          <w:position w:val="0"/>
          <w:shd w:val="clear" w:color="auto" w:fill="auto"/>
          <w:lang w:val="ro-RO" w:eastAsia="ro-RO" w:bidi="ro-RO"/>
        </w:rPr>
        <w:t>Fiecare membru al comisiei participant la ședință, evaluează independent valorile indicate în fiecare ofertă în conformitate cu criteriile de evaluare a ofertelor stabilite la pct. 29 din prezentul Caiet de sarcini și grila de punctaj conform Anexei 5 la prezentul Caiet de sarcini.</w:t>
      </w:r>
    </w:p>
    <w:p>
      <w:pPr>
        <w:pStyle w:val="Style8"/>
        <w:keepNext w:val="0"/>
        <w:keepLines w:val="0"/>
        <w:widowControl w:val="0"/>
        <w:numPr>
          <w:ilvl w:val="0"/>
          <w:numId w:val="27"/>
        </w:numPr>
        <w:shd w:val="clear" w:color="auto" w:fill="auto"/>
        <w:tabs>
          <w:tab w:pos="113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În scopul examinării și evaluării obiective a ofertelor, comisia poate cere oricând, în cadrul acestei etape, participanților la concurs explicații și clarificări ale ofertelor.</w:t>
      </w:r>
    </w:p>
    <w:p>
      <w:pPr>
        <w:pStyle w:val="Style8"/>
        <w:keepNext w:val="0"/>
        <w:keepLines w:val="0"/>
        <w:widowControl w:val="0"/>
        <w:numPr>
          <w:ilvl w:val="0"/>
          <w:numId w:val="27"/>
        </w:numPr>
        <w:shd w:val="clear" w:color="auto" w:fill="auto"/>
        <w:tabs>
          <w:tab w:pos="113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Activitatea desfășurată de către un participant la concurs (felul în care și-a prezentat capacitatea pentru punerea în aplicare a ofertei) va fi evaluată printr-un sistem de 100 de puncte.</w:t>
      </w:r>
    </w:p>
    <w:p>
      <w:pPr>
        <w:pStyle w:val="Style8"/>
        <w:keepNext w:val="0"/>
        <w:keepLines w:val="0"/>
        <w:widowControl w:val="0"/>
        <w:numPr>
          <w:ilvl w:val="0"/>
          <w:numId w:val="27"/>
        </w:numPr>
        <w:shd w:val="clear" w:color="auto" w:fill="auto"/>
        <w:tabs>
          <w:tab w:pos="113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Evaluarea ofertelor se va realiza separat de către fiecare membru al comisiei prezent la ședință prin înscrierea valorilor pentru toate criteriile stabilite în formularul ”Grila de punctaj pentru evaluarea ofertelor”, conform Anexei 6 la prezentul Caiet de sarcini.</w:t>
      </w:r>
    </w:p>
    <w:p>
      <w:pPr>
        <w:pStyle w:val="Style8"/>
        <w:keepNext w:val="0"/>
        <w:keepLines w:val="0"/>
        <w:widowControl w:val="0"/>
        <w:numPr>
          <w:ilvl w:val="0"/>
          <w:numId w:val="27"/>
        </w:numPr>
        <w:shd w:val="clear" w:color="auto" w:fill="auto"/>
        <w:tabs>
          <w:tab w:pos="113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Calculul punctajului aferent grilei de punctaj se va face astfel:</w:t>
      </w:r>
    </w:p>
    <w:p>
      <w:pPr>
        <w:pStyle w:val="Style8"/>
        <w:keepNext w:val="0"/>
        <w:keepLines w:val="0"/>
        <w:widowControl w:val="0"/>
        <w:numPr>
          <w:ilvl w:val="0"/>
          <w:numId w:val="35"/>
        </w:numPr>
        <w:shd w:val="clear" w:color="auto" w:fill="auto"/>
        <w:tabs>
          <w:tab w:pos="1134" w:val="left"/>
          <w:tab w:pos="1153" w:val="left"/>
        </w:tabs>
        <w:bidi w:val="0"/>
        <w:spacing w:before="0" w:after="0" w:line="240" w:lineRule="auto"/>
        <w:ind w:left="0" w:right="0" w:firstLine="620"/>
        <w:jc w:val="both"/>
      </w:pPr>
      <w:r>
        <w:rPr>
          <w:color w:val="000000"/>
          <w:spacing w:val="0"/>
          <w:w w:val="100"/>
          <w:position w:val="0"/>
          <w:shd w:val="clear" w:color="auto" w:fill="auto"/>
          <w:lang w:val="ro-RO" w:eastAsia="ro-RO" w:bidi="ro-RO"/>
        </w:rPr>
        <w:t>participantul la concurs care are cea mai bună ofertă va primi punctajul maxim;</w:t>
      </w:r>
    </w:p>
    <w:p>
      <w:pPr>
        <w:pStyle w:val="Style8"/>
        <w:keepNext w:val="0"/>
        <w:keepLines w:val="0"/>
        <w:widowControl w:val="0"/>
        <w:numPr>
          <w:ilvl w:val="0"/>
          <w:numId w:val="35"/>
        </w:numPr>
        <w:shd w:val="clear" w:color="auto" w:fill="auto"/>
        <w:tabs>
          <w:tab w:pos="1134" w:val="left"/>
          <w:tab w:pos="1153" w:val="left"/>
        </w:tabs>
        <w:bidi w:val="0"/>
        <w:spacing w:before="0" w:after="0" w:line="240" w:lineRule="auto"/>
        <w:ind w:left="0" w:right="0" w:firstLine="620"/>
        <w:jc w:val="both"/>
      </w:pPr>
      <w:r>
        <w:rPr>
          <w:color w:val="000000"/>
          <w:spacing w:val="0"/>
          <w:w w:val="100"/>
          <w:position w:val="0"/>
          <w:shd w:val="clear" w:color="auto" w:fill="auto"/>
          <w:lang w:val="ro-RO" w:eastAsia="ro-RO" w:bidi="ro-RO"/>
        </w:rPr>
        <w:t>criteriile de evaluare pentru care s-a înscris valoarea cea mai mare vor fi punctat cu</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punctajul cel mai înalt prevăzut în grila de punctaj;</w:t>
      </w:r>
    </w:p>
    <w:p>
      <w:pPr>
        <w:pStyle w:val="Style8"/>
        <w:keepNext w:val="0"/>
        <w:keepLines w:val="0"/>
        <w:widowControl w:val="0"/>
        <w:numPr>
          <w:ilvl w:val="0"/>
          <w:numId w:val="35"/>
        </w:numPr>
        <w:shd w:val="clear" w:color="auto" w:fill="auto"/>
        <w:tabs>
          <w:tab w:pos="113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ceilalți vor primi un punctaj calculat procentual din punctajul maxim ce poate fi acordat; excepțiile de la această regulă sunt menționate după cum urmează:</w:t>
      </w:r>
    </w:p>
    <w:p>
      <w:pPr>
        <w:pStyle w:val="Style8"/>
        <w:keepNext w:val="0"/>
        <w:keepLines w:val="0"/>
        <w:widowControl w:val="0"/>
        <w:numPr>
          <w:ilvl w:val="0"/>
          <w:numId w:val="37"/>
        </w:numPr>
        <w:shd w:val="clear" w:color="auto" w:fill="auto"/>
        <w:tabs>
          <w:tab w:pos="113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în cazul pct. 1.1 din grila de punctaj, participantii la concurs care prezintă cea mai mare cifra de afaceri anuală medie, dar nu mai mică de 25 000,00 de Euro vor primi punctajul maxim, urmând ca punctajul pentru ceilalți participanti să se calculeze în raport de acest prag;</w:t>
      </w:r>
    </w:p>
    <w:p>
      <w:pPr>
        <w:pStyle w:val="Style8"/>
        <w:keepNext w:val="0"/>
        <w:keepLines w:val="0"/>
        <w:widowControl w:val="0"/>
        <w:numPr>
          <w:ilvl w:val="0"/>
          <w:numId w:val="37"/>
        </w:numPr>
        <w:shd w:val="clear" w:color="auto" w:fill="auto"/>
        <w:tabs>
          <w:tab w:pos="113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la pct. 2.5 și 2.6 din grila de punctaj, se vor puncta numai ofertele care dovedesc vechimea/specializarea în operarea rețelelor publice de comunicații electronice pe suport radio/televiziune analogică de cel puțin 3 ani;</w:t>
      </w:r>
    </w:p>
    <w:p>
      <w:pPr>
        <w:pStyle w:val="Style8"/>
        <w:keepNext w:val="0"/>
        <w:keepLines w:val="0"/>
        <w:widowControl w:val="0"/>
        <w:numPr>
          <w:ilvl w:val="0"/>
          <w:numId w:val="37"/>
        </w:numPr>
        <w:shd w:val="clear" w:color="auto" w:fill="auto"/>
        <w:tabs>
          <w:tab w:pos="113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la pct. 2.7 din grila de punctaj, se vor puncta numai ofertele care dovedesc vechimea/specializarea în operarea rețelelor publice de televiziune digitală terestră de cel puțin 1 an;</w:t>
      </w:r>
    </w:p>
    <w:p>
      <w:pPr>
        <w:pStyle w:val="Style8"/>
        <w:keepNext w:val="0"/>
        <w:keepLines w:val="0"/>
        <w:widowControl w:val="0"/>
        <w:numPr>
          <w:ilvl w:val="0"/>
          <w:numId w:val="37"/>
        </w:numPr>
        <w:shd w:val="clear" w:color="auto" w:fill="auto"/>
        <w:tabs>
          <w:tab w:pos="1134" w:val="left"/>
          <w:tab w:pos="1753" w:val="left"/>
          <w:tab w:pos="9958" w:val="right"/>
        </w:tabs>
        <w:bidi w:val="0"/>
        <w:spacing w:before="0" w:after="0" w:line="240" w:lineRule="auto"/>
        <w:ind w:left="0" w:right="0" w:firstLine="620"/>
        <w:jc w:val="both"/>
      </w:pPr>
      <w:r>
        <w:rPr>
          <w:color w:val="000000"/>
          <w:spacing w:val="0"/>
          <w:w w:val="100"/>
          <w:position w:val="0"/>
          <w:shd w:val="clear" w:color="auto" w:fill="auto"/>
          <w:lang w:val="ro-RO" w:eastAsia="ro-RO" w:bidi="ro-RO"/>
        </w:rPr>
        <w:t>la punctele 1.4 și 1.5 din grila de punctaj, gradul de îndatorare se va calcula</w:t>
        <w:tab/>
        <w:t>prin</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raportarea datoriilor cu scadența mai mare de 1 an la capitalurile proprii. Pentru acest indicator punctajul maxim se va acorda pentru valoarea cea mai scăzută;</w:t>
      </w:r>
    </w:p>
    <w:p>
      <w:pPr>
        <w:pStyle w:val="Style8"/>
        <w:keepNext w:val="0"/>
        <w:keepLines w:val="0"/>
        <w:widowControl w:val="0"/>
        <w:numPr>
          <w:ilvl w:val="0"/>
          <w:numId w:val="37"/>
        </w:numPr>
        <w:shd w:val="clear" w:color="auto" w:fill="auto"/>
        <w:tabs>
          <w:tab w:pos="1134" w:val="left"/>
          <w:tab w:pos="1753" w:val="left"/>
        </w:tabs>
        <w:bidi w:val="0"/>
        <w:spacing w:before="0" w:after="0" w:line="240" w:lineRule="auto"/>
        <w:ind w:left="0" w:right="0" w:firstLine="620"/>
        <w:jc w:val="both"/>
      </w:pPr>
      <w:r>
        <w:rPr>
          <w:color w:val="000000"/>
          <w:spacing w:val="0"/>
          <w:w w:val="100"/>
          <w:position w:val="0"/>
          <w:shd w:val="clear" w:color="auto" w:fill="auto"/>
          <w:lang w:val="ro-RO" w:eastAsia="ro-RO" w:bidi="ro-RO"/>
        </w:rPr>
        <w:t>în cazul punctului 2.3 din grila de punctaj, punctele se vor acorda astfel:</w:t>
      </w:r>
    </w:p>
    <w:p>
      <w:pPr>
        <w:pStyle w:val="Style8"/>
        <w:keepNext w:val="0"/>
        <w:keepLines w:val="0"/>
        <w:widowControl w:val="0"/>
        <w:numPr>
          <w:ilvl w:val="0"/>
          <w:numId w:val="37"/>
        </w:numPr>
        <w:shd w:val="clear" w:color="auto" w:fill="auto"/>
        <w:tabs>
          <w:tab w:pos="1134" w:val="left"/>
          <w:tab w:pos="1753" w:val="left"/>
          <w:tab w:pos="9958" w:val="right"/>
        </w:tabs>
        <w:bidi w:val="0"/>
        <w:spacing w:before="0" w:after="0" w:line="240" w:lineRule="auto"/>
        <w:ind w:left="0" w:right="0" w:firstLine="620"/>
        <w:jc w:val="both"/>
      </w:pPr>
      <w:r>
        <w:rPr>
          <w:color w:val="000000"/>
          <w:spacing w:val="0"/>
          <w:w w:val="100"/>
          <w:position w:val="0"/>
          <w:shd w:val="clear" w:color="auto" w:fill="auto"/>
          <w:lang w:val="ro-RO" w:eastAsia="ro-RO" w:bidi="ro-RO"/>
        </w:rPr>
        <w:t>5 puncte pentru un termen de lansare comercială mai mic de 90 de zile de la</w:t>
        <w:tab/>
        <w:t>data</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acordării licenței;</w:t>
      </w:r>
    </w:p>
    <w:p>
      <w:pPr>
        <w:pStyle w:val="Style8"/>
        <w:keepNext w:val="0"/>
        <w:keepLines w:val="0"/>
        <w:widowControl w:val="0"/>
        <w:numPr>
          <w:ilvl w:val="0"/>
          <w:numId w:val="37"/>
        </w:numPr>
        <w:shd w:val="clear" w:color="auto" w:fill="auto"/>
        <w:tabs>
          <w:tab w:pos="113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4 puncte pentru un termen de lansare comercială cuprins între 91 de zile și 120 de zile de la data acordării licenței;</w:t>
      </w:r>
    </w:p>
    <w:p>
      <w:pPr>
        <w:pStyle w:val="Style8"/>
        <w:keepNext w:val="0"/>
        <w:keepLines w:val="0"/>
        <w:widowControl w:val="0"/>
        <w:numPr>
          <w:ilvl w:val="0"/>
          <w:numId w:val="37"/>
        </w:numPr>
        <w:shd w:val="clear" w:color="auto" w:fill="auto"/>
        <w:tabs>
          <w:tab w:pos="113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3 puncte pentru un termen de lansare comercială cuprins între 121 de zile și 150 de zile de la data acordării licenței;</w:t>
      </w:r>
    </w:p>
    <w:p>
      <w:pPr>
        <w:pStyle w:val="Style8"/>
        <w:keepNext w:val="0"/>
        <w:keepLines w:val="0"/>
        <w:widowControl w:val="0"/>
        <w:numPr>
          <w:ilvl w:val="0"/>
          <w:numId w:val="37"/>
        </w:numPr>
        <w:shd w:val="clear" w:color="auto" w:fill="auto"/>
        <w:tabs>
          <w:tab w:pos="113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2 puncte pentru un termen de lansare comercială cuprins între 151 de zile și 180 de zile de la data acordării licenței</w:t>
      </w:r>
    </w:p>
    <w:p>
      <w:pPr>
        <w:pStyle w:val="Style8"/>
        <w:keepNext w:val="0"/>
        <w:keepLines w:val="0"/>
        <w:widowControl w:val="0"/>
        <w:numPr>
          <w:ilvl w:val="0"/>
          <w:numId w:val="35"/>
        </w:numPr>
        <w:shd w:val="clear" w:color="auto" w:fill="auto"/>
        <w:tabs>
          <w:tab w:pos="1134" w:val="left"/>
          <w:tab w:pos="148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la pct. 2.1 se vor puncta numai ofertele care conțin planul de afaceri;</w:t>
      </w:r>
    </w:p>
    <w:p>
      <w:pPr>
        <w:pStyle w:val="Style8"/>
        <w:keepNext w:val="0"/>
        <w:keepLines w:val="0"/>
        <w:widowControl w:val="0"/>
        <w:numPr>
          <w:ilvl w:val="0"/>
          <w:numId w:val="35"/>
        </w:numPr>
        <w:shd w:val="clear" w:color="auto" w:fill="auto"/>
        <w:tabs>
          <w:tab w:pos="113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în cazul ofertei comune, pentru fiecare din punctele 1.1; 1.2; 1.3; 1.4; 1.5; 2.5; 2.6 și 2.7 din grila de punctaj, punctajul se va calcula ca o medie ponderată (valoare medie), în funcție de participarea procentuală a fiecărui membru în asociere; condiția privind vechimea/specializarea prevăzută la punctele 2.5; 2.6 și 2.7 din grila de punctaj, se aplică la valoarea ponderată obținută potrivit prezentului aliniat;</w:t>
      </w:r>
    </w:p>
    <w:p>
      <w:pPr>
        <w:pStyle w:val="Style8"/>
        <w:keepNext w:val="0"/>
        <w:keepLines w:val="0"/>
        <w:widowControl w:val="0"/>
        <w:numPr>
          <w:ilvl w:val="0"/>
          <w:numId w:val="35"/>
        </w:numPr>
        <w:shd w:val="clear" w:color="auto" w:fill="auto"/>
        <w:tabs>
          <w:tab w:pos="113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partea financiară a ofertei va fi în mod obligatoriu exprimată în Euro. În cazul în care situațiile financiare aferente exercițiilor financiare 2019, 2020 și 2021 nu sunt exprimate în Euro, pentru evaluare acestea vor fi convertite în Euro la cursul de schimb dintre Euro și moneda în care sunt exprimate aceste situații, după cum urmează: pentru datele din bilanț va fi utilizat un curs valutar aferent datei închiderii exercițiului financiar, pentru fiecare din cei trei ani sau, după caz, va fi utilizat un curs valutar mediu aferent fiecărui din cei trei ani.</w:t>
      </w:r>
    </w:p>
    <w:p>
      <w:pPr>
        <w:pStyle w:val="Style8"/>
        <w:keepNext w:val="0"/>
        <w:keepLines w:val="0"/>
        <w:widowControl w:val="0"/>
        <w:numPr>
          <w:ilvl w:val="0"/>
          <w:numId w:val="27"/>
        </w:numPr>
        <w:shd w:val="clear" w:color="auto" w:fill="auto"/>
        <w:tabs>
          <w:tab w:pos="113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Președintele și secretarul Comisiei, pe baza evaluării formularelor completate de către membrii Comisiei și cu participarea membrilor Comisiei vor stabili punctajul de evaluare a ofertelor participanților la concurs după cum urmează:</w:t>
      </w:r>
    </w:p>
    <w:p>
      <w:pPr>
        <w:pStyle w:val="Style8"/>
        <w:keepNext w:val="0"/>
        <w:keepLines w:val="0"/>
        <w:widowControl w:val="0"/>
        <w:numPr>
          <w:ilvl w:val="0"/>
          <w:numId w:val="39"/>
        </w:numPr>
        <w:shd w:val="clear" w:color="auto" w:fill="auto"/>
        <w:tabs>
          <w:tab w:pos="514" w:val="left"/>
        </w:tabs>
        <w:bidi w:val="0"/>
        <w:spacing w:before="0" w:after="0" w:line="240" w:lineRule="auto"/>
        <w:ind w:left="0" w:right="0" w:firstLine="620"/>
        <w:jc w:val="both"/>
      </w:pPr>
      <w:r>
        <w:rPr>
          <w:color w:val="000000"/>
          <w:spacing w:val="0"/>
          <w:w w:val="100"/>
          <w:position w:val="0"/>
          <w:shd w:val="clear" w:color="auto" w:fill="auto"/>
          <w:lang w:val="ro-RO" w:eastAsia="ro-RO" w:bidi="ro-RO"/>
        </w:rPr>
        <w:t xml:space="preserve">punctajul atribuit de către fiecare membru al Comisiei fiecărui participant la concurs </w:t>
      </w:r>
      <w:r>
        <w:rPr>
          <w:color w:val="000000"/>
          <w:spacing w:val="0"/>
          <w:w w:val="100"/>
          <w:position w:val="0"/>
          <w:shd w:val="clear" w:color="auto" w:fill="auto"/>
          <w:lang w:val="ro-RO" w:eastAsia="ro-RO" w:bidi="ro-RO"/>
        </w:rPr>
        <w:t>pe baza criteriilor stabilite în prezentul Caiet de sarcini se sumează;</w:t>
      </w:r>
    </w:p>
    <w:p>
      <w:pPr>
        <w:pStyle w:val="Style8"/>
        <w:keepNext w:val="0"/>
        <w:keepLines w:val="0"/>
        <w:widowControl w:val="0"/>
        <w:numPr>
          <w:ilvl w:val="0"/>
          <w:numId w:val="39"/>
        </w:numPr>
        <w:shd w:val="clear" w:color="auto" w:fill="auto"/>
        <w:tabs>
          <w:tab w:pos="1135"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suma punctajului atribuit fiecărui participant la concurs se împarte la numărul de formulare de evaluare completate integral și corect și se calculează punctajul mediu final al fiecărui participant.</w:t>
      </w:r>
    </w:p>
    <w:p>
      <w:pPr>
        <w:pStyle w:val="Style8"/>
        <w:keepNext w:val="0"/>
        <w:keepLines w:val="0"/>
        <w:widowControl w:val="0"/>
        <w:numPr>
          <w:ilvl w:val="0"/>
          <w:numId w:val="27"/>
        </w:numPr>
        <w:shd w:val="clear" w:color="auto" w:fill="auto"/>
        <w:tabs>
          <w:tab w:pos="1135" w:val="left"/>
        </w:tabs>
        <w:bidi w:val="0"/>
        <w:spacing w:before="0" w:after="0" w:line="240" w:lineRule="auto"/>
        <w:ind w:left="0" w:right="0" w:firstLine="600"/>
        <w:jc w:val="both"/>
      </w:pPr>
      <w:r>
        <w:rPr>
          <w:color w:val="000000"/>
          <w:spacing w:val="0"/>
          <w:w w:val="100"/>
          <w:position w:val="0"/>
          <w:shd w:val="clear" w:color="auto" w:fill="auto"/>
          <w:lang w:val="ro-RO" w:eastAsia="ro-RO" w:bidi="ro-RO"/>
        </w:rPr>
        <w:t>Punctajul mediu final calculat de comisie se va înscrie separat pentru fiecare participant prin completarea, în ordine descrescătoare, a formularului de evaluare a ofertelor stabilit la Anexa 6 la prezentul Caiet de sarcini.</w:t>
      </w:r>
    </w:p>
    <w:p>
      <w:pPr>
        <w:pStyle w:val="Style8"/>
        <w:keepNext w:val="0"/>
        <w:keepLines w:val="0"/>
        <w:widowControl w:val="0"/>
        <w:numPr>
          <w:ilvl w:val="0"/>
          <w:numId w:val="27"/>
        </w:numPr>
        <w:shd w:val="clear" w:color="auto" w:fill="auto"/>
        <w:tabs>
          <w:tab w:pos="1135" w:val="left"/>
        </w:tabs>
        <w:bidi w:val="0"/>
        <w:spacing w:before="0" w:after="0" w:line="240" w:lineRule="auto"/>
        <w:ind w:left="0" w:right="0" w:firstLine="600"/>
        <w:jc w:val="both"/>
      </w:pPr>
      <w:r>
        <w:rPr>
          <w:color w:val="000000"/>
          <w:spacing w:val="0"/>
          <w:w w:val="100"/>
          <w:position w:val="0"/>
          <w:shd w:val="clear" w:color="auto" w:fill="auto"/>
          <w:lang w:val="ro-RO" w:eastAsia="ro-RO" w:bidi="ro-RO"/>
        </w:rPr>
        <w:t>În eventualitatea unui număr egal de puncte, criteriul de departajare îl va reprezenta numărul mai mare de puncte obținute la punctul 3.1 și 3.2 din grila de punctaj.</w:t>
      </w:r>
    </w:p>
    <w:p>
      <w:pPr>
        <w:pStyle w:val="Style8"/>
        <w:keepNext w:val="0"/>
        <w:keepLines w:val="0"/>
        <w:widowControl w:val="0"/>
        <w:numPr>
          <w:ilvl w:val="0"/>
          <w:numId w:val="27"/>
        </w:numPr>
        <w:shd w:val="clear" w:color="auto" w:fill="auto"/>
        <w:tabs>
          <w:tab w:pos="1135" w:val="left"/>
        </w:tabs>
        <w:bidi w:val="0"/>
        <w:spacing w:before="0" w:after="0" w:line="240" w:lineRule="auto"/>
        <w:ind w:left="0" w:right="0" w:firstLine="600"/>
        <w:jc w:val="both"/>
      </w:pPr>
      <w:r>
        <w:rPr>
          <w:color w:val="000000"/>
          <w:spacing w:val="0"/>
          <w:w w:val="100"/>
          <w:position w:val="0"/>
          <w:shd w:val="clear" w:color="auto" w:fill="auto"/>
          <w:lang w:val="ro-RO" w:eastAsia="ro-RO" w:bidi="ro-RO"/>
        </w:rPr>
        <w:t>Comisia, prin decizia sa, nominalizează ca ofertă câștigătore a concursului oferta care, în rezultatul evaluării, a însumat cel mai mare număr de puncte.</w:t>
      </w:r>
    </w:p>
    <w:p>
      <w:pPr>
        <w:pStyle w:val="Style8"/>
        <w:keepNext w:val="0"/>
        <w:keepLines w:val="0"/>
        <w:widowControl w:val="0"/>
        <w:numPr>
          <w:ilvl w:val="0"/>
          <w:numId w:val="27"/>
        </w:numPr>
        <w:shd w:val="clear" w:color="auto" w:fill="auto"/>
        <w:tabs>
          <w:tab w:pos="1135" w:val="left"/>
        </w:tabs>
        <w:bidi w:val="0"/>
        <w:spacing w:before="0" w:after="0" w:line="240" w:lineRule="auto"/>
        <w:ind w:left="0" w:right="0" w:firstLine="600"/>
        <w:jc w:val="both"/>
      </w:pPr>
      <w:r>
        <w:rPr>
          <w:color w:val="000000"/>
          <w:spacing w:val="0"/>
          <w:w w:val="100"/>
          <w:position w:val="0"/>
          <w:shd w:val="clear" w:color="auto" w:fill="auto"/>
          <w:lang w:val="ro-RO" w:eastAsia="ro-RO" w:bidi="ro-RO"/>
        </w:rPr>
        <w:t>Comisia de concurs are dreptul de a respinge orice ofertă, ca fiind necorespunzătoare, în situația în care:</w:t>
      </w:r>
    </w:p>
    <w:p>
      <w:pPr>
        <w:pStyle w:val="Style8"/>
        <w:keepNext w:val="0"/>
        <w:keepLines w:val="0"/>
        <w:widowControl w:val="0"/>
        <w:numPr>
          <w:ilvl w:val="0"/>
          <w:numId w:val="41"/>
        </w:numPr>
        <w:shd w:val="clear" w:color="auto" w:fill="auto"/>
        <w:tabs>
          <w:tab w:pos="1135" w:val="left"/>
        </w:tabs>
        <w:bidi w:val="0"/>
        <w:spacing w:before="0" w:after="0" w:line="240" w:lineRule="auto"/>
        <w:ind w:left="0" w:right="0" w:firstLine="600"/>
        <w:jc w:val="both"/>
      </w:pPr>
      <w:r>
        <w:rPr>
          <w:color w:val="000000"/>
          <w:spacing w:val="0"/>
          <w:w w:val="100"/>
          <w:position w:val="0"/>
          <w:shd w:val="clear" w:color="auto" w:fill="auto"/>
          <w:lang w:val="ro-RO" w:eastAsia="ro-RO" w:bidi="ro-RO"/>
        </w:rPr>
        <w:t>oferta, inclusiv informațiile anexate, nu sunt numerotate, cusute, semnate, autentificate, conform cerințelor;</w:t>
      </w:r>
    </w:p>
    <w:p>
      <w:pPr>
        <w:pStyle w:val="Style8"/>
        <w:keepNext w:val="0"/>
        <w:keepLines w:val="0"/>
        <w:widowControl w:val="0"/>
        <w:numPr>
          <w:ilvl w:val="0"/>
          <w:numId w:val="41"/>
        </w:numPr>
        <w:shd w:val="clear" w:color="auto" w:fill="auto"/>
        <w:tabs>
          <w:tab w:pos="1737" w:val="left"/>
        </w:tabs>
        <w:bidi w:val="0"/>
        <w:spacing w:before="0" w:after="0" w:line="240" w:lineRule="auto"/>
        <w:ind w:left="0" w:right="0" w:firstLine="600"/>
        <w:jc w:val="both"/>
      </w:pPr>
      <w:r>
        <w:rPr>
          <w:color w:val="000000"/>
          <w:spacing w:val="0"/>
          <w:w w:val="100"/>
          <w:position w:val="0"/>
          <w:shd w:val="clear" w:color="auto" w:fill="auto"/>
          <w:lang w:val="ro-RO" w:eastAsia="ro-RO" w:bidi="ro-RO"/>
        </w:rPr>
        <w:t>oferta nu este completă, sau textul ofertei a fost corectat, modificat cel puțin un punct;</w:t>
      </w:r>
    </w:p>
    <w:p>
      <w:pPr>
        <w:pStyle w:val="Style8"/>
        <w:keepNext w:val="0"/>
        <w:keepLines w:val="0"/>
        <w:widowControl w:val="0"/>
        <w:numPr>
          <w:ilvl w:val="0"/>
          <w:numId w:val="41"/>
        </w:numPr>
        <w:shd w:val="clear" w:color="auto" w:fill="auto"/>
        <w:tabs>
          <w:tab w:pos="1737" w:val="left"/>
        </w:tabs>
        <w:bidi w:val="0"/>
        <w:spacing w:before="0" w:after="0" w:line="240" w:lineRule="auto"/>
        <w:ind w:left="0" w:right="0" w:firstLine="600"/>
        <w:jc w:val="both"/>
      </w:pPr>
      <w:r>
        <w:rPr>
          <w:color w:val="000000"/>
          <w:spacing w:val="0"/>
          <w:w w:val="100"/>
          <w:position w:val="0"/>
          <w:shd w:val="clear" w:color="auto" w:fill="auto"/>
          <w:lang w:val="ro-RO" w:eastAsia="ro-RO" w:bidi="ro-RO"/>
        </w:rPr>
        <w:t>oferta nu corespunde criteriilor de evaluare stabilite de prezentul Caiet de sarcini;</w:t>
      </w:r>
    </w:p>
    <w:p>
      <w:pPr>
        <w:pStyle w:val="Style8"/>
        <w:keepNext w:val="0"/>
        <w:keepLines w:val="0"/>
        <w:widowControl w:val="0"/>
        <w:numPr>
          <w:ilvl w:val="0"/>
          <w:numId w:val="41"/>
        </w:numPr>
        <w:shd w:val="clear" w:color="auto" w:fill="auto"/>
        <w:tabs>
          <w:tab w:pos="1135" w:val="left"/>
        </w:tabs>
        <w:bidi w:val="0"/>
        <w:spacing w:before="0" w:after="0" w:line="240" w:lineRule="auto"/>
        <w:ind w:left="0" w:right="0" w:firstLine="600"/>
        <w:jc w:val="both"/>
      </w:pPr>
      <w:r>
        <w:rPr>
          <w:color w:val="000000"/>
          <w:spacing w:val="0"/>
          <w:w w:val="100"/>
          <w:position w:val="0"/>
          <w:shd w:val="clear" w:color="auto" w:fill="auto"/>
          <w:lang w:val="ro-RO" w:eastAsia="ro-RO" w:bidi="ro-RO"/>
        </w:rPr>
        <w:t xml:space="preserve">participantul la concurs a transmis oferte alternative sau oferte cu privire la părți separate ale ofertei (fie de a furniza numai servicii de comunicații electronice, fie de a livra echipamente </w:t>
      </w:r>
      <w:r>
        <w:rPr>
          <w:color w:val="000000"/>
          <w:spacing w:val="0"/>
          <w:w w:val="100"/>
          <w:position w:val="0"/>
          <w:shd w:val="clear" w:color="auto" w:fill="auto"/>
          <w:lang w:val="en-US" w:eastAsia="en-US" w:bidi="en-US"/>
        </w:rPr>
        <w:t>etc.);</w:t>
      </w:r>
    </w:p>
    <w:p>
      <w:pPr>
        <w:pStyle w:val="Style8"/>
        <w:keepNext w:val="0"/>
        <w:keepLines w:val="0"/>
        <w:widowControl w:val="0"/>
        <w:numPr>
          <w:ilvl w:val="0"/>
          <w:numId w:val="41"/>
        </w:numPr>
        <w:shd w:val="clear" w:color="auto" w:fill="auto"/>
        <w:tabs>
          <w:tab w:pos="1135" w:val="left"/>
        </w:tabs>
        <w:bidi w:val="0"/>
        <w:spacing w:before="0" w:after="0" w:line="240" w:lineRule="auto"/>
        <w:ind w:left="0" w:right="0" w:firstLine="600"/>
        <w:jc w:val="both"/>
      </w:pPr>
      <w:r>
        <w:rPr>
          <w:color w:val="000000"/>
          <w:spacing w:val="0"/>
          <w:w w:val="100"/>
          <w:position w:val="0"/>
          <w:shd w:val="clear" w:color="auto" w:fill="auto"/>
          <w:lang w:val="ro-RO" w:eastAsia="ro-RO" w:bidi="ro-RO"/>
        </w:rPr>
        <w:t>mai multe oferte pentru unul și același canal radio/multiplex regional ale diferitor participanti sunt identice;</w:t>
      </w:r>
    </w:p>
    <w:p>
      <w:pPr>
        <w:pStyle w:val="Style8"/>
        <w:keepNext w:val="0"/>
        <w:keepLines w:val="0"/>
        <w:widowControl w:val="0"/>
        <w:numPr>
          <w:ilvl w:val="0"/>
          <w:numId w:val="41"/>
        </w:numPr>
        <w:shd w:val="clear" w:color="auto" w:fill="auto"/>
        <w:tabs>
          <w:tab w:pos="1135" w:val="left"/>
          <w:tab w:pos="1738" w:val="left"/>
          <w:tab w:pos="2590" w:val="right"/>
          <w:tab w:pos="2797" w:val="left"/>
          <w:tab w:pos="8664" w:val="center"/>
          <w:tab w:pos="8955" w:val="center"/>
        </w:tabs>
        <w:bidi w:val="0"/>
        <w:spacing w:before="0" w:after="0" w:line="240" w:lineRule="auto"/>
        <w:ind w:left="0" w:right="0" w:firstLine="600"/>
        <w:jc w:val="both"/>
      </w:pPr>
      <w:r>
        <w:rPr>
          <w:color w:val="000000"/>
          <w:spacing w:val="0"/>
          <w:w w:val="100"/>
          <w:position w:val="0"/>
          <w:shd w:val="clear" w:color="auto" w:fill="auto"/>
          <w:lang w:val="ro-RO" w:eastAsia="ro-RO" w:bidi="ro-RO"/>
        </w:rPr>
        <w:t>oferta</w:t>
        <w:tab/>
        <w:t>nu este</w:t>
        <w:tab/>
        <w:t>conformă cu toate cerințele prevăzute în prezentul Caiet</w:t>
        <w:tab/>
        <w:t>de</w:t>
        <w:tab/>
        <w:t>sarcini;</w:t>
      </w:r>
    </w:p>
    <w:p>
      <w:pPr>
        <w:pStyle w:val="Style8"/>
        <w:keepNext w:val="0"/>
        <w:keepLines w:val="0"/>
        <w:widowControl w:val="0"/>
        <w:numPr>
          <w:ilvl w:val="0"/>
          <w:numId w:val="41"/>
        </w:numPr>
        <w:shd w:val="clear" w:color="auto" w:fill="auto"/>
        <w:tabs>
          <w:tab w:pos="1135" w:val="left"/>
          <w:tab w:pos="1738" w:val="left"/>
          <w:tab w:pos="2734" w:val="left"/>
        </w:tabs>
        <w:bidi w:val="0"/>
        <w:spacing w:before="0" w:after="0" w:line="240" w:lineRule="auto"/>
        <w:ind w:left="0" w:right="0" w:firstLine="600"/>
        <w:jc w:val="both"/>
      </w:pPr>
      <w:r>
        <w:rPr>
          <w:color w:val="000000"/>
          <w:spacing w:val="0"/>
          <w:w w:val="100"/>
          <w:position w:val="0"/>
          <w:shd w:val="clear" w:color="auto" w:fill="auto"/>
          <w:lang w:val="ro-RO" w:eastAsia="ro-RO" w:bidi="ro-RO"/>
        </w:rPr>
        <w:t>s-a stabilit că</w:t>
        <w:tab/>
        <w:t>datele furnizate de candidat sunt false sau incorecte;</w:t>
      </w:r>
    </w:p>
    <w:p>
      <w:pPr>
        <w:pStyle w:val="Style8"/>
        <w:keepNext w:val="0"/>
        <w:keepLines w:val="0"/>
        <w:widowControl w:val="0"/>
        <w:numPr>
          <w:ilvl w:val="0"/>
          <w:numId w:val="41"/>
        </w:numPr>
        <w:shd w:val="clear" w:color="auto" w:fill="auto"/>
        <w:tabs>
          <w:tab w:pos="1135" w:val="left"/>
          <w:tab w:pos="1738" w:val="left"/>
          <w:tab w:pos="2590" w:val="right"/>
          <w:tab w:pos="2792" w:val="left"/>
        </w:tabs>
        <w:bidi w:val="0"/>
        <w:spacing w:before="0" w:after="0" w:line="240" w:lineRule="auto"/>
        <w:ind w:left="0" w:right="0" w:firstLine="600"/>
        <w:jc w:val="both"/>
      </w:pPr>
      <w:r>
        <w:rPr>
          <w:color w:val="000000"/>
          <w:spacing w:val="0"/>
          <w:w w:val="100"/>
          <w:position w:val="0"/>
          <w:shd w:val="clear" w:color="auto" w:fill="auto"/>
          <w:lang w:val="ro-RO" w:eastAsia="ro-RO" w:bidi="ro-RO"/>
        </w:rPr>
        <w:t>oferta</w:t>
        <w:tab/>
        <w:t>nu este</w:t>
        <w:tab/>
        <w:t>fermă, definitivă, irevocabilă și necondiționată;</w:t>
      </w:r>
    </w:p>
    <w:p>
      <w:pPr>
        <w:pStyle w:val="Style8"/>
        <w:keepNext w:val="0"/>
        <w:keepLines w:val="0"/>
        <w:widowControl w:val="0"/>
        <w:numPr>
          <w:ilvl w:val="0"/>
          <w:numId w:val="41"/>
        </w:numPr>
        <w:shd w:val="clear" w:color="auto" w:fill="auto"/>
        <w:tabs>
          <w:tab w:pos="1135" w:val="left"/>
          <w:tab w:pos="1738" w:val="left"/>
          <w:tab w:pos="2590" w:val="right"/>
          <w:tab w:pos="2797" w:val="left"/>
          <w:tab w:pos="8350" w:val="center"/>
          <w:tab w:pos="8835" w:val="center"/>
          <w:tab w:pos="9144" w:val="center"/>
          <w:tab w:pos="9936" w:val="right"/>
        </w:tabs>
        <w:bidi w:val="0"/>
        <w:spacing w:before="0" w:after="0" w:line="240" w:lineRule="auto"/>
        <w:ind w:left="0" w:right="0" w:firstLine="600"/>
        <w:jc w:val="both"/>
      </w:pPr>
      <w:r>
        <w:rPr>
          <w:color w:val="000000"/>
          <w:spacing w:val="0"/>
          <w:w w:val="100"/>
          <w:position w:val="0"/>
          <w:shd w:val="clear" w:color="auto" w:fill="auto"/>
          <w:lang w:val="ro-RO" w:eastAsia="ro-RO" w:bidi="ro-RO"/>
        </w:rPr>
        <w:t>oferta</w:t>
        <w:tab/>
        <w:t>nu este</w:t>
        <w:tab/>
        <w:t>valabilă cel puțin 180 de zile de la data limită până la</w:t>
        <w:tab/>
        <w:t>care</w:t>
        <w:tab/>
        <w:t>se</w:t>
        <w:tab/>
        <w:t>pot</w:t>
        <w:tab/>
        <w:t>primi</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ofertele;</w:t>
      </w:r>
    </w:p>
    <w:p>
      <w:pPr>
        <w:pStyle w:val="Style8"/>
        <w:keepNext w:val="0"/>
        <w:keepLines w:val="0"/>
        <w:widowControl w:val="0"/>
        <w:numPr>
          <w:ilvl w:val="0"/>
          <w:numId w:val="41"/>
        </w:numPr>
        <w:shd w:val="clear" w:color="auto" w:fill="auto"/>
        <w:tabs>
          <w:tab w:pos="1135" w:val="left"/>
        </w:tabs>
        <w:bidi w:val="0"/>
        <w:spacing w:before="0" w:after="0" w:line="240" w:lineRule="auto"/>
        <w:ind w:left="0" w:right="0" w:firstLine="600"/>
        <w:jc w:val="both"/>
      </w:pPr>
      <w:r>
        <w:rPr>
          <w:color w:val="000000"/>
          <w:spacing w:val="0"/>
          <w:w w:val="100"/>
          <w:position w:val="0"/>
          <w:shd w:val="clear" w:color="auto" w:fill="auto"/>
          <w:lang w:val="ro-RO" w:eastAsia="ro-RO" w:bidi="ro-RO"/>
        </w:rPr>
        <w:t>participantul la concurs nu face dovada că deține sau poate atrage capital suficient pentru acoperirea integrală a necesarului de investiții preconizat pentru realizarea unui multiplex în vederea furnizării de servicii de televiziune digitală, în concordanță cu angajamentele asumate în ofertă;</w:t>
      </w:r>
    </w:p>
    <w:p>
      <w:pPr>
        <w:pStyle w:val="Style8"/>
        <w:keepNext w:val="0"/>
        <w:keepLines w:val="0"/>
        <w:widowControl w:val="0"/>
        <w:numPr>
          <w:ilvl w:val="0"/>
          <w:numId w:val="41"/>
        </w:numPr>
        <w:shd w:val="clear" w:color="auto" w:fill="auto"/>
        <w:tabs>
          <w:tab w:pos="1135" w:val="left"/>
        </w:tabs>
        <w:bidi w:val="0"/>
        <w:spacing w:before="0" w:after="0" w:line="240" w:lineRule="auto"/>
        <w:ind w:left="0" w:right="0" w:firstLine="600"/>
        <w:jc w:val="both"/>
      </w:pPr>
      <w:r>
        <w:rPr>
          <w:color w:val="000000"/>
          <w:spacing w:val="0"/>
          <w:w w:val="100"/>
          <w:position w:val="0"/>
          <w:shd w:val="clear" w:color="auto" w:fill="auto"/>
          <w:lang w:val="ro-RO" w:eastAsia="ro-RO" w:bidi="ro-RO"/>
        </w:rPr>
        <w:t>participantul la concurs nu face dovada că soluția prezentată în ofertă este fezabilă din punct de vedere tehnic;</w:t>
      </w:r>
    </w:p>
    <w:p>
      <w:pPr>
        <w:pStyle w:val="Style8"/>
        <w:keepNext w:val="0"/>
        <w:keepLines w:val="0"/>
        <w:widowControl w:val="0"/>
        <w:numPr>
          <w:ilvl w:val="0"/>
          <w:numId w:val="41"/>
        </w:numPr>
        <w:shd w:val="clear" w:color="auto" w:fill="auto"/>
        <w:tabs>
          <w:tab w:pos="1135" w:val="left"/>
        </w:tabs>
        <w:bidi w:val="0"/>
        <w:spacing w:before="0" w:after="0" w:line="240" w:lineRule="auto"/>
        <w:ind w:left="0" w:right="0" w:firstLine="600"/>
        <w:jc w:val="both"/>
      </w:pPr>
      <w:r>
        <w:rPr>
          <w:color w:val="000000"/>
          <w:spacing w:val="0"/>
          <w:w w:val="100"/>
          <w:position w:val="0"/>
          <w:shd w:val="clear" w:color="auto" w:fill="auto"/>
          <w:lang w:val="ro-RO" w:eastAsia="ro-RO" w:bidi="ro-RO"/>
        </w:rPr>
        <w:t>oferta conține angajamente privind condițiile de acoperire inferioare condițiilor de acoperire minimale prevăzute în prezentul caiet de sarcini;</w:t>
      </w:r>
    </w:p>
    <w:p>
      <w:pPr>
        <w:pStyle w:val="Style8"/>
        <w:keepNext w:val="0"/>
        <w:keepLines w:val="0"/>
        <w:widowControl w:val="0"/>
        <w:numPr>
          <w:ilvl w:val="0"/>
          <w:numId w:val="41"/>
        </w:numPr>
        <w:shd w:val="clear" w:color="auto" w:fill="auto"/>
        <w:tabs>
          <w:tab w:pos="1135" w:val="left"/>
        </w:tabs>
        <w:bidi w:val="0"/>
        <w:spacing w:before="0" w:after="280" w:line="240" w:lineRule="auto"/>
        <w:ind w:left="0" w:right="0" w:firstLine="600"/>
        <w:jc w:val="both"/>
      </w:pPr>
      <w:r>
        <w:rPr>
          <w:color w:val="000000"/>
          <w:spacing w:val="0"/>
          <w:w w:val="100"/>
          <w:position w:val="0"/>
          <w:shd w:val="clear" w:color="auto" w:fill="auto"/>
          <w:lang w:val="ro-RO" w:eastAsia="ro-RO" w:bidi="ro-RO"/>
        </w:rPr>
        <w:t>participantul la concurs nu transmite, în perioada stabilită de comisia de concurs, clarificările solicitate.</w:t>
      </w:r>
    </w:p>
    <w:p>
      <w:pPr>
        <w:pStyle w:val="Style15"/>
        <w:keepNext/>
        <w:keepLines/>
        <w:widowControl w:val="0"/>
        <w:shd w:val="clear" w:color="auto" w:fill="auto"/>
        <w:bidi w:val="0"/>
        <w:spacing w:before="0" w:line="240" w:lineRule="auto"/>
        <w:ind w:left="1160" w:right="0" w:hanging="560"/>
        <w:jc w:val="both"/>
      </w:pPr>
      <w:bookmarkStart w:id="21" w:name="bookmark21"/>
      <w:r>
        <w:rPr>
          <w:color w:val="000000"/>
          <w:spacing w:val="0"/>
          <w:w w:val="100"/>
          <w:position w:val="0"/>
          <w:shd w:val="clear" w:color="auto" w:fill="auto"/>
          <w:lang w:val="ro-RO" w:eastAsia="ro-RO" w:bidi="ro-RO"/>
        </w:rPr>
        <w:t>D. DESEMNAREA CÂȘTIGĂTORILOR CONCURSULUI PENTRU ELIBERAREA LICENȚELOR [470-694 MHz/MuxR]</w:t>
      </w:r>
      <w:bookmarkEnd w:id="21"/>
    </w:p>
    <w:p>
      <w:pPr>
        <w:pStyle w:val="Style8"/>
        <w:keepNext w:val="0"/>
        <w:keepLines w:val="0"/>
        <w:widowControl w:val="0"/>
        <w:numPr>
          <w:ilvl w:val="0"/>
          <w:numId w:val="43"/>
        </w:numPr>
        <w:shd w:val="clear" w:color="auto" w:fill="auto"/>
        <w:tabs>
          <w:tab w:pos="1135" w:val="left"/>
        </w:tabs>
        <w:bidi w:val="0"/>
        <w:spacing w:before="0" w:after="0" w:line="240" w:lineRule="auto"/>
        <w:ind w:left="0" w:right="0" w:firstLine="600"/>
        <w:jc w:val="both"/>
      </w:pPr>
      <w:r>
        <w:rPr>
          <w:color w:val="000000"/>
          <w:spacing w:val="0"/>
          <w:w w:val="100"/>
          <w:position w:val="0"/>
          <w:shd w:val="clear" w:color="auto" w:fill="auto"/>
          <w:lang w:val="ro-RO" w:eastAsia="ro-RO" w:bidi="ro-RO"/>
        </w:rPr>
        <w:t xml:space="preserve">La etapa de desemnare a câștigătorilor concursului pentru eliberarea licențelor </w:t>
      </w:r>
      <w:r>
        <w:rPr>
          <w:color w:val="000000"/>
          <w:spacing w:val="0"/>
          <w:w w:val="100"/>
          <w:position w:val="0"/>
          <w:shd w:val="clear" w:color="auto" w:fill="auto"/>
          <w:lang w:val="ru-RU" w:eastAsia="ru-RU" w:bidi="ru-RU"/>
        </w:rPr>
        <w:t>[470</w:t>
        <w:softHyphen/>
      </w:r>
      <w:r>
        <w:rPr>
          <w:color w:val="000000"/>
          <w:spacing w:val="0"/>
          <w:w w:val="100"/>
          <w:position w:val="0"/>
          <w:shd w:val="clear" w:color="auto" w:fill="auto"/>
          <w:lang w:val="ru-RU" w:eastAsia="ru-RU" w:bidi="ru-RU"/>
        </w:rPr>
      </w:r>
      <w:r>
        <w:rPr>
          <w:color w:val="000000"/>
          <w:spacing w:val="0"/>
          <w:w w:val="100"/>
          <w:position w:val="0"/>
          <w:shd w:val="clear" w:color="auto" w:fill="auto"/>
          <w:lang w:val="ru-RU" w:eastAsia="ru-RU" w:bidi="ru-RU"/>
        </w:rPr>
        <w:t>694</w:t>
      </w:r>
      <w:r>
        <w:rPr>
          <w:color w:val="000000"/>
          <w:spacing w:val="0"/>
          <w:w w:val="100"/>
          <w:position w:val="0"/>
          <w:shd w:val="clear" w:color="auto" w:fill="auto"/>
          <w:lang w:val="ro-RO" w:eastAsia="ro-RO" w:bidi="ro-RO"/>
        </w:rPr>
        <w:t xml:space="preserve"> MHz/MuxR] vor fi admiși participantii la concurs ai căror oferte au fost nominalizate de către comisie ca câștigătoare ale concursului.</w:t>
      </w:r>
    </w:p>
    <w:p>
      <w:pPr>
        <w:pStyle w:val="Style8"/>
        <w:keepNext w:val="0"/>
        <w:keepLines w:val="0"/>
        <w:widowControl w:val="0"/>
        <w:numPr>
          <w:ilvl w:val="0"/>
          <w:numId w:val="43"/>
        </w:numPr>
        <w:shd w:val="clear" w:color="auto" w:fill="auto"/>
        <w:tabs>
          <w:tab w:pos="1135" w:val="left"/>
        </w:tabs>
        <w:bidi w:val="0"/>
        <w:spacing w:before="0" w:after="280" w:line="240" w:lineRule="auto"/>
        <w:ind w:left="0" w:right="0" w:firstLine="600"/>
        <w:jc w:val="both"/>
      </w:pPr>
      <w:r>
        <w:rPr>
          <w:color w:val="000000"/>
          <w:spacing w:val="0"/>
          <w:w w:val="100"/>
          <w:position w:val="0"/>
          <w:shd w:val="clear" w:color="auto" w:fill="auto"/>
          <w:lang w:val="ro-RO" w:eastAsia="ro-RO" w:bidi="ro-RO"/>
        </w:rPr>
        <w:t xml:space="preserve">Etapa de desemnare a câștigătorilor concursului pentru eliberarea licențelor [470-694 MHz/MuxR] se va desfășura în conformitate cu prevederile Comp. X al Procedurii nr. </w:t>
      </w:r>
      <w:r>
        <w:rPr>
          <w:color w:val="000000"/>
          <w:spacing w:val="0"/>
          <w:w w:val="100"/>
          <w:position w:val="0"/>
          <w:shd w:val="clear" w:color="auto" w:fill="auto"/>
          <w:lang w:val="ru-RU" w:eastAsia="ru-RU" w:bidi="ru-RU"/>
        </w:rPr>
        <w:t xml:space="preserve">39/ </w:t>
      </w:r>
      <w:r>
        <w:rPr>
          <w:color w:val="000000"/>
          <w:spacing w:val="0"/>
          <w:w w:val="100"/>
          <w:position w:val="0"/>
          <w:shd w:val="clear" w:color="auto" w:fill="auto"/>
          <w:lang w:val="ro-RO" w:eastAsia="ro-RO" w:bidi="ro-RO"/>
        </w:rPr>
        <w:t>2022.</w:t>
      </w:r>
    </w:p>
    <w:p>
      <w:pPr>
        <w:pStyle w:val="Style15"/>
        <w:keepNext/>
        <w:keepLines/>
        <w:widowControl w:val="0"/>
        <w:shd w:val="clear" w:color="auto" w:fill="auto"/>
        <w:bidi w:val="0"/>
        <w:spacing w:before="0" w:line="240" w:lineRule="auto"/>
        <w:ind w:left="0" w:right="0" w:firstLine="600"/>
        <w:jc w:val="both"/>
      </w:pPr>
      <w:bookmarkStart w:id="23" w:name="bookmark23"/>
      <w:r>
        <w:rPr>
          <w:color w:val="000000"/>
          <w:spacing w:val="0"/>
          <w:w w:val="100"/>
          <w:position w:val="0"/>
          <w:shd w:val="clear" w:color="auto" w:fill="auto"/>
          <w:lang w:val="ro-RO" w:eastAsia="ro-RO" w:bidi="ro-RO"/>
        </w:rPr>
        <w:t>E. ELIBERAREA LICENȚELOR [470-694 MHz/MuxR]</w:t>
      </w:r>
      <w:bookmarkEnd w:id="23"/>
    </w:p>
    <w:p>
      <w:pPr>
        <w:pStyle w:val="Style8"/>
        <w:keepNext w:val="0"/>
        <w:keepLines w:val="0"/>
        <w:widowControl w:val="0"/>
        <w:numPr>
          <w:ilvl w:val="0"/>
          <w:numId w:val="43"/>
        </w:numPr>
        <w:shd w:val="clear" w:color="auto" w:fill="auto"/>
        <w:tabs>
          <w:tab w:pos="1137" w:val="left"/>
        </w:tabs>
        <w:bidi w:val="0"/>
        <w:spacing w:before="0" w:after="0" w:line="240" w:lineRule="auto"/>
        <w:ind w:left="0" w:right="0" w:firstLine="600"/>
        <w:jc w:val="both"/>
        <w:sectPr>
          <w:footerReference w:type="default" r:id="rId7"/>
          <w:footerReference w:type="even" r:id="rId8"/>
          <w:footnotePr>
            <w:pos w:val="pageBottom"/>
            <w:numFmt w:val="decimal"/>
            <w:numRestart w:val="continuous"/>
          </w:footnotePr>
          <w:pgSz w:w="11900" w:h="16840"/>
          <w:pgMar w:top="352" w:right="758" w:bottom="1279" w:left="1053" w:header="0" w:footer="3" w:gutter="0"/>
          <w:pgNumType w:start="1"/>
          <w:cols w:space="720"/>
          <w:noEndnote/>
          <w:rtlGutter w:val="0"/>
          <w:docGrid w:linePitch="360"/>
        </w:sectPr>
      </w:pPr>
      <w:r>
        <w:rPr>
          <w:color w:val="000000"/>
          <w:spacing w:val="0"/>
          <w:w w:val="100"/>
          <w:position w:val="0"/>
          <w:shd w:val="clear" w:color="auto" w:fill="auto"/>
          <w:lang w:val="ro-RO" w:eastAsia="ro-RO" w:bidi="ro-RO"/>
        </w:rPr>
        <w:t xml:space="preserve">Eliberarea licențelor </w:t>
      </w:r>
      <w:r>
        <w:rPr>
          <w:b/>
          <w:bCs/>
          <w:color w:val="000000"/>
          <w:spacing w:val="0"/>
          <w:w w:val="100"/>
          <w:position w:val="0"/>
          <w:shd w:val="clear" w:color="auto" w:fill="auto"/>
          <w:lang w:val="ro-RO" w:eastAsia="ro-RO" w:bidi="ro-RO"/>
        </w:rPr>
        <w:t xml:space="preserve">[470-694 MHz/MuxR] </w:t>
      </w:r>
      <w:r>
        <w:rPr>
          <w:color w:val="000000"/>
          <w:spacing w:val="0"/>
          <w:w w:val="100"/>
          <w:position w:val="0"/>
          <w:shd w:val="clear" w:color="auto" w:fill="auto"/>
          <w:lang w:val="ro-RO" w:eastAsia="ro-RO" w:bidi="ro-RO"/>
        </w:rPr>
        <w:t xml:space="preserve">se realizează în conformitate cu </w:t>
      </w:r>
      <w:r>
        <w:rPr>
          <w:color w:val="000000"/>
          <w:spacing w:val="0"/>
          <w:w w:val="100"/>
          <w:position w:val="0"/>
          <w:shd w:val="clear" w:color="auto" w:fill="auto"/>
          <w:lang w:val="ro-RO" w:eastAsia="ro-RO" w:bidi="ro-RO"/>
        </w:rPr>
        <w:t>prevederile comp. XI al Procedurii nr.39/2022, Legii nr.241/2007 și a Regulamentului privind regimul de autorizare generală și licențiere în domeniul comunicațiilor electronice aprobat prin Hotărârea Consiliului de Administrație al ANRCETI nr. 54 din 28 decembrie 2017 (</w:t>
      </w:r>
      <w:r>
        <w:rPr>
          <w:i/>
          <w:iCs/>
          <w:color w:val="000000"/>
          <w:spacing w:val="0"/>
          <w:w w:val="100"/>
          <w:position w:val="0"/>
          <w:shd w:val="clear" w:color="auto" w:fill="auto"/>
          <w:lang w:val="ro-RO" w:eastAsia="ro-RO" w:bidi="ro-RO"/>
        </w:rPr>
        <w:t xml:space="preserve">Monitorul Oficial al Republicii Moldova, 2018, nr. 18-26, </w:t>
      </w:r>
      <w:r>
        <w:rPr>
          <w:i/>
          <w:iCs/>
          <w:color w:val="000000"/>
          <w:spacing w:val="0"/>
          <w:w w:val="100"/>
          <w:position w:val="0"/>
          <w:shd w:val="clear" w:color="auto" w:fill="auto"/>
          <w:lang w:val="en-US" w:eastAsia="en-US" w:bidi="en-US"/>
        </w:rPr>
        <w:t xml:space="preserve">art. </w:t>
      </w:r>
      <w:r>
        <w:rPr>
          <w:i/>
          <w:iCs/>
          <w:color w:val="000000"/>
          <w:spacing w:val="0"/>
          <w:w w:val="100"/>
          <w:position w:val="0"/>
          <w:shd w:val="clear" w:color="auto" w:fill="auto"/>
          <w:lang w:val="ro-RO" w:eastAsia="ro-RO" w:bidi="ro-RO"/>
        </w:rPr>
        <w:t>71).</w:t>
      </w:r>
    </w:p>
    <w:p>
      <w:pPr>
        <w:widowControl w:val="0"/>
        <w:spacing w:line="216" w:lineRule="exact"/>
        <w:rPr>
          <w:sz w:val="17"/>
          <w:szCs w:val="17"/>
        </w:rPr>
      </w:pPr>
    </w:p>
    <w:p>
      <w:pPr>
        <w:widowControl w:val="0"/>
        <w:spacing w:line="1" w:lineRule="exact"/>
        <w:sectPr>
          <w:footnotePr>
            <w:pos w:val="pageBottom"/>
            <w:numFmt w:val="decimal"/>
            <w:numRestart w:val="continuous"/>
          </w:footnotePr>
          <w:pgSz w:w="11900" w:h="16840"/>
          <w:pgMar w:top="547" w:right="257" w:bottom="1284" w:left="1116" w:header="0" w:footer="3" w:gutter="0"/>
          <w:cols w:space="720"/>
          <w:noEndnote/>
          <w:rtlGutter w:val="0"/>
          <w:docGrid w:linePitch="360"/>
        </w:sectPr>
      </w:pPr>
    </w:p>
    <w:p>
      <w:pPr>
        <w:pStyle w:val="Style15"/>
        <w:keepNext/>
        <w:keepLines/>
        <w:widowControl w:val="0"/>
        <w:shd w:val="clear" w:color="auto" w:fill="auto"/>
        <w:bidi w:val="0"/>
        <w:spacing w:before="0" w:after="0" w:line="240" w:lineRule="auto"/>
        <w:ind w:left="0" w:right="540" w:firstLine="0"/>
        <w:jc w:val="right"/>
      </w:pPr>
      <w:bookmarkStart w:id="25" w:name="bookmark25"/>
      <w:r>
        <w:rPr>
          <w:color w:val="000000"/>
          <w:spacing w:val="0"/>
          <w:w w:val="100"/>
          <w:position w:val="0"/>
          <w:shd w:val="clear" w:color="auto" w:fill="auto"/>
          <w:lang w:val="en-US" w:eastAsia="en-US" w:bidi="en-US"/>
        </w:rPr>
        <w:t xml:space="preserve">Anexa </w:t>
      </w:r>
      <w:r>
        <w:rPr>
          <w:color w:val="000000"/>
          <w:spacing w:val="0"/>
          <w:w w:val="100"/>
          <w:position w:val="0"/>
          <w:shd w:val="clear" w:color="auto" w:fill="auto"/>
          <w:lang w:val="ru-RU" w:eastAsia="ru-RU" w:bidi="ru-RU"/>
        </w:rPr>
        <w:t>1</w:t>
      </w:r>
      <w:bookmarkEnd w:id="25"/>
    </w:p>
    <w:p>
      <w:pPr>
        <w:pStyle w:val="Style8"/>
        <w:keepNext w:val="0"/>
        <w:keepLines w:val="0"/>
        <w:widowControl w:val="0"/>
        <w:shd w:val="clear" w:color="auto" w:fill="auto"/>
        <w:bidi w:val="0"/>
        <w:spacing w:before="0" w:after="280" w:line="240" w:lineRule="auto"/>
        <w:ind w:left="5340" w:right="540" w:firstLine="0"/>
        <w:jc w:val="right"/>
      </w:pPr>
      <w:r>
        <w:rPr>
          <w:color w:val="000000"/>
          <w:spacing w:val="0"/>
          <w:w w:val="100"/>
          <w:position w:val="0"/>
          <w:shd w:val="clear" w:color="auto" w:fill="auto"/>
          <w:lang w:val="en-US" w:eastAsia="en-US" w:bidi="en-US"/>
        </w:rPr>
        <w:t xml:space="preserve">la Caietul de sarcini al concursului </w:t>
      </w:r>
      <w:r>
        <w:rPr>
          <w:color w:val="000000"/>
          <w:spacing w:val="0"/>
          <w:w w:val="100"/>
          <w:position w:val="0"/>
          <w:shd w:val="clear" w:color="auto" w:fill="auto"/>
          <w:lang w:val="ro-RO" w:eastAsia="ro-RO" w:bidi="ro-RO"/>
        </w:rPr>
        <w:t>pentru eliberarea licențelor pentru utilizarea frecvențelor/canalelor radio din banda de frecvențe [470-694 MHz</w:t>
      </w:r>
      <w:r>
        <w:rPr>
          <w:b/>
          <w:bCs/>
          <w:color w:val="000000"/>
          <w:spacing w:val="0"/>
          <w:w w:val="100"/>
          <w:position w:val="0"/>
          <w:shd w:val="clear" w:color="auto" w:fill="auto"/>
          <w:lang w:val="ro-RO" w:eastAsia="ro-RO" w:bidi="ro-RO"/>
        </w:rPr>
        <w:t>]</w:t>
      </w:r>
    </w:p>
    <w:p>
      <w:pPr>
        <w:pStyle w:val="Style8"/>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ro-RO" w:eastAsia="ro-RO" w:bidi="ro-RO"/>
        </w:rPr>
        <w:t xml:space="preserve">Formularul tip </w:t>
      </w:r>
      <w:r>
        <w:rPr>
          <w:b/>
          <w:bCs/>
          <w:color w:val="000000"/>
          <w:spacing w:val="0"/>
          <w:w w:val="100"/>
          <w:position w:val="0"/>
          <w:shd w:val="clear" w:color="auto" w:fill="auto"/>
          <w:vertAlign w:val="superscript"/>
          <w:lang w:val="ro-RO" w:eastAsia="ro-RO" w:bidi="ro-RO"/>
        </w:rPr>
        <w:footnoteReference w:id="2"/>
      </w:r>
    </w:p>
    <w:p>
      <w:pPr>
        <w:pStyle w:val="Style8"/>
        <w:keepNext w:val="0"/>
        <w:keepLines w:val="0"/>
        <w:widowControl w:val="0"/>
        <w:shd w:val="clear" w:color="auto" w:fill="auto"/>
        <w:bidi w:val="0"/>
        <w:spacing w:before="0" w:after="280" w:line="240" w:lineRule="auto"/>
        <w:ind w:left="0" w:right="0" w:firstLine="0"/>
        <w:jc w:val="left"/>
      </w:pPr>
      <w:r>
        <w:rPr>
          <w:b/>
          <w:bCs/>
          <w:color w:val="000000"/>
          <w:spacing w:val="0"/>
          <w:w w:val="100"/>
          <w:position w:val="0"/>
          <w:shd w:val="clear" w:color="auto" w:fill="auto"/>
          <w:lang w:val="ro-RO" w:eastAsia="ro-RO" w:bidi="ro-RO"/>
        </w:rPr>
        <w:t>al Cererii de participare la concursul pentru eliberarea licențelor [470-694 MHz/MuxR]</w:t>
      </w:r>
    </w:p>
    <w:p>
      <w:pPr>
        <w:pStyle w:val="Style8"/>
        <w:keepNext w:val="0"/>
        <w:keepLines w:val="0"/>
        <w:widowControl w:val="0"/>
        <w:shd w:val="clear" w:color="auto" w:fill="auto"/>
        <w:bidi w:val="0"/>
        <w:spacing w:before="0" w:after="340" w:line="240" w:lineRule="auto"/>
        <w:ind w:left="0" w:right="800" w:firstLine="0"/>
        <w:jc w:val="right"/>
      </w:pPr>
      <w:r>
        <w:rPr>
          <w:b/>
          <w:bCs/>
          <w:color w:val="000000"/>
          <w:spacing w:val="0"/>
          <w:w w:val="100"/>
          <w:position w:val="0"/>
          <w:shd w:val="clear" w:color="auto" w:fill="auto"/>
          <w:lang w:val="ro-RO" w:eastAsia="ro-RO" w:bidi="ro-RO"/>
        </w:rPr>
        <w:t>Comisiei de concurs</w:t>
      </w:r>
    </w:p>
    <w:p>
      <w:pPr>
        <w:pStyle w:val="Style8"/>
        <w:keepNext w:val="0"/>
        <w:keepLines w:val="0"/>
        <w:widowControl w:val="0"/>
        <w:shd w:val="clear" w:color="auto" w:fill="auto"/>
        <w:tabs>
          <w:tab w:leader="underscore" w:pos="9840" w:val="left"/>
        </w:tabs>
        <w:bidi w:val="0"/>
        <w:spacing w:before="0" w:after="40" w:line="240" w:lineRule="auto"/>
        <w:ind w:left="0" w:right="0" w:firstLine="0"/>
        <w:jc w:val="left"/>
      </w:pPr>
      <w:r>
        <w:rPr>
          <w:color w:val="000000"/>
          <w:spacing w:val="0"/>
          <w:w w:val="100"/>
          <w:position w:val="0"/>
          <w:shd w:val="clear" w:color="auto" w:fill="auto"/>
          <w:lang w:val="ro-RO" w:eastAsia="ro-RO" w:bidi="ro-RO"/>
        </w:rPr>
        <w:t xml:space="preserve">Prin prezenta, </w:t>
        <w:tab/>
      </w:r>
    </w:p>
    <w:p>
      <w:pPr>
        <w:pStyle w:val="Style8"/>
        <w:keepNext w:val="0"/>
        <w:keepLines w:val="0"/>
        <w:widowControl w:val="0"/>
        <w:shd w:val="clear" w:color="auto" w:fill="auto"/>
        <w:bidi w:val="0"/>
        <w:spacing w:before="0" w:after="600" w:line="240" w:lineRule="auto"/>
        <w:ind w:left="0" w:right="0" w:firstLine="0"/>
        <w:jc w:val="center"/>
        <w:rPr>
          <w:sz w:val="24"/>
          <w:szCs w:val="24"/>
        </w:rPr>
      </w:pPr>
      <w:r>
        <w:rPr>
          <w:color w:val="000000"/>
          <w:spacing w:val="0"/>
          <w:w w:val="100"/>
          <w:position w:val="0"/>
          <w:sz w:val="26"/>
          <w:szCs w:val="26"/>
          <w:shd w:val="clear" w:color="auto" w:fill="auto"/>
          <w:lang w:val="ro-RO" w:eastAsia="ro-RO" w:bidi="ro-RO"/>
        </w:rPr>
        <w:t>(</w:t>
      </w:r>
      <w:r>
        <w:rPr>
          <w:i/>
          <w:iCs/>
          <w:color w:val="000000"/>
          <w:spacing w:val="0"/>
          <w:w w:val="100"/>
          <w:position w:val="0"/>
          <w:sz w:val="24"/>
          <w:szCs w:val="24"/>
          <w:shd w:val="clear" w:color="auto" w:fill="auto"/>
          <w:lang w:val="ro-RO" w:eastAsia="ro-RO" w:bidi="ro-RO"/>
        </w:rPr>
        <w:t>numele candidatului la concurs)</w:t>
        <w:br/>
      </w:r>
      <w:r>
        <w:rPr>
          <w:i/>
          <w:iCs/>
          <w:color w:val="000000"/>
          <w:spacing w:val="0"/>
          <w:w w:val="100"/>
          <w:position w:val="0"/>
          <w:sz w:val="24"/>
          <w:szCs w:val="24"/>
          <w:shd w:val="clear" w:color="auto" w:fill="auto"/>
          <w:lang w:val="ro-RO" w:eastAsia="ro-RO" w:bidi="ro-RO"/>
        </w:rPr>
        <w:t>(adresa sediului candidatului, codul de identitate)</w:t>
      </w:r>
    </w:p>
    <w:p>
      <w:pPr>
        <w:pStyle w:val="Style8"/>
        <w:keepNext w:val="0"/>
        <w:keepLines w:val="0"/>
        <w:widowControl w:val="0"/>
        <w:shd w:val="clear" w:color="auto" w:fill="auto"/>
        <w:bidi w:val="0"/>
        <w:spacing w:before="0" w:after="340" w:line="259" w:lineRule="auto"/>
        <w:ind w:left="0" w:right="0" w:firstLine="0"/>
        <w:jc w:val="center"/>
        <w:rPr>
          <w:sz w:val="24"/>
          <w:szCs w:val="24"/>
        </w:rPr>
      </w:pPr>
      <w:r>
        <w:rPr>
          <w:i/>
          <w:iCs/>
          <w:color w:val="000000"/>
          <w:spacing w:val="0"/>
          <w:w w:val="100"/>
          <w:position w:val="0"/>
          <w:sz w:val="24"/>
          <w:szCs w:val="24"/>
          <w:shd w:val="clear" w:color="auto" w:fill="auto"/>
          <w:lang w:val="ro-RO" w:eastAsia="ro-RO" w:bidi="ro-RO"/>
        </w:rPr>
        <w:t>(date de contact: tel, fax, e-mail)</w:t>
      </w:r>
    </w:p>
    <w:p>
      <w:pPr>
        <w:pStyle w:val="Style8"/>
        <w:keepNext w:val="0"/>
        <w:keepLines w:val="0"/>
        <w:widowControl w:val="0"/>
        <w:shd w:val="clear" w:color="auto" w:fill="auto"/>
        <w:tabs>
          <w:tab w:leader="underscore" w:pos="9840" w:val="left"/>
        </w:tabs>
        <w:bidi w:val="0"/>
        <w:spacing w:before="0" w:after="40" w:line="240" w:lineRule="auto"/>
        <w:ind w:left="0" w:right="0" w:firstLine="0"/>
        <w:jc w:val="left"/>
      </w:pPr>
      <w:r>
        <w:rPr>
          <w:color w:val="000000"/>
          <w:spacing w:val="0"/>
          <w:w w:val="100"/>
          <w:position w:val="0"/>
          <w:shd w:val="clear" w:color="auto" w:fill="auto"/>
          <w:lang w:val="ro-RO" w:eastAsia="ro-RO" w:bidi="ro-RO"/>
        </w:rPr>
        <w:t xml:space="preserve">reprezentat de </w:t>
        <w:tab/>
      </w:r>
    </w:p>
    <w:p>
      <w:pPr>
        <w:pStyle w:val="Style8"/>
        <w:keepNext w:val="0"/>
        <w:keepLines w:val="0"/>
        <w:widowControl w:val="0"/>
        <w:shd w:val="clear" w:color="auto" w:fill="auto"/>
        <w:bidi w:val="0"/>
        <w:spacing w:before="0" w:after="280" w:line="259" w:lineRule="auto"/>
        <w:ind w:left="1320" w:right="0" w:firstLine="0"/>
        <w:jc w:val="left"/>
        <w:rPr>
          <w:sz w:val="24"/>
          <w:szCs w:val="24"/>
        </w:rPr>
      </w:pPr>
      <w:r>
        <w:rPr>
          <w:i/>
          <w:iCs/>
          <w:color w:val="000000"/>
          <w:spacing w:val="0"/>
          <w:w w:val="100"/>
          <w:position w:val="0"/>
          <w:sz w:val="24"/>
          <w:szCs w:val="24"/>
          <w:shd w:val="clear" w:color="auto" w:fill="auto"/>
          <w:lang w:val="ro-RO" w:eastAsia="ro-RO" w:bidi="ro-RO"/>
        </w:rPr>
        <w:t>(Numele, prenumele persoanei fizice care reprezintă candidatul la concurs, poziția)</w:t>
      </w:r>
    </w:p>
    <w:p>
      <w:pPr>
        <w:pStyle w:val="Style8"/>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ro-RO" w:eastAsia="ro-RO" w:bidi="ro-RO"/>
        </w:rPr>
        <w:t>exprimă intenția de a participa la concursul pentru eliberarea licențelor [470-694 MHz/MuxR] și certifică că a luat act de cunoștință și este de acord cu cerințele și criteriile de calificare a candidatului precum și de evaluare a ofertei stabilite în Caietul de sarcini și solicită să i se aprobe înscrierea pentru participare la concurs pentru eliberarea licenței de utilizare a canalului</w:t>
      </w:r>
    </w:p>
    <w:p>
      <w:pPr>
        <w:pStyle w:val="Style8"/>
        <w:keepNext w:val="0"/>
        <w:keepLines w:val="0"/>
        <w:widowControl w:val="0"/>
        <w:shd w:val="clear" w:color="auto" w:fill="auto"/>
        <w:tabs>
          <w:tab w:leader="underscore" w:pos="3394" w:val="left"/>
          <w:tab w:leader="underscore" w:pos="6778" w:val="left"/>
          <w:tab w:leader="underscore" w:pos="9091" w:val="left"/>
        </w:tabs>
        <w:bidi w:val="0"/>
        <w:spacing w:before="0" w:after="0" w:line="240" w:lineRule="auto"/>
        <w:ind w:left="0" w:right="0" w:firstLine="0"/>
        <w:jc w:val="left"/>
      </w:pPr>
      <w:r>
        <w:rPr>
          <w:color w:val="000000"/>
          <w:spacing w:val="0"/>
          <w:w w:val="100"/>
          <w:position w:val="0"/>
          <w:shd w:val="clear" w:color="auto" w:fill="auto"/>
          <w:lang w:val="ro-RO" w:eastAsia="ro-RO" w:bidi="ro-RO"/>
        </w:rPr>
        <w:t>radio</w:t>
        <w:tab/>
        <w:t xml:space="preserve">/frecvenței </w:t>
        <w:tab/>
        <w:t>MHz/MuxR</w:t>
        <w:tab/>
      </w:r>
    </w:p>
    <w:p>
      <w:pPr>
        <w:pStyle w:val="Style8"/>
        <w:keepNext w:val="0"/>
        <w:keepLines w:val="0"/>
        <w:widowControl w:val="0"/>
        <w:shd w:val="clear" w:color="auto" w:fill="auto"/>
        <w:tabs>
          <w:tab w:pos="4579" w:val="left"/>
        </w:tabs>
        <w:bidi w:val="0"/>
        <w:spacing w:before="0" w:after="600" w:line="240" w:lineRule="auto"/>
        <w:ind w:left="0" w:right="0" w:firstLine="0"/>
        <w:jc w:val="left"/>
      </w:pPr>
      <w:r>
        <w:rPr>
          <w:i/>
          <w:iCs/>
          <w:color w:val="000000"/>
          <w:spacing w:val="0"/>
          <w:w w:val="100"/>
          <w:position w:val="0"/>
          <w:shd w:val="clear" w:color="auto" w:fill="auto"/>
          <w:lang w:val="ro-RO" w:eastAsia="ro-RO" w:bidi="ro-RO"/>
        </w:rPr>
        <w:t>(nominalul canalului)</w:t>
        <w:tab/>
        <w:t>(subbanda de frecvențe radio)</w:t>
      </w:r>
    </w:p>
    <w:p>
      <w:pPr>
        <w:pStyle w:val="Style8"/>
        <w:keepNext w:val="0"/>
        <w:keepLines w:val="0"/>
        <w:widowControl w:val="0"/>
        <w:shd w:val="clear" w:color="auto" w:fill="auto"/>
        <w:bidi w:val="0"/>
        <w:spacing w:before="0" w:after="280" w:line="240" w:lineRule="auto"/>
        <w:ind w:left="0" w:right="1720" w:firstLine="0"/>
        <w:jc w:val="right"/>
      </w:pPr>
      <w:r>
        <mc:AlternateContent>
          <mc:Choice Requires="wps">
            <w:drawing>
              <wp:anchor distT="0" distB="2400300" distL="114300" distR="114300" simplePos="0" relativeHeight="125829383" behindDoc="0" locked="0" layoutInCell="1" allowOverlap="1">
                <wp:simplePos x="0" y="0"/>
                <wp:positionH relativeFrom="page">
                  <wp:posOffset>1181100</wp:posOffset>
                </wp:positionH>
                <wp:positionV relativeFrom="paragraph">
                  <wp:posOffset>203200</wp:posOffset>
                </wp:positionV>
                <wp:extent cx="1447800" cy="176530"/>
                <wp:wrapTopAndBottom/>
                <wp:docPr id="11" name="Shape 11"/>
                <a:graphic xmlns:a="http://schemas.openxmlformats.org/drawingml/2006/main">
                  <a:graphicData uri="http://schemas.microsoft.com/office/word/2010/wordprocessingShape">
                    <wps:wsp>
                      <wps:cNvSpPr txBox="1"/>
                      <wps:spPr>
                        <a:xfrm>
                          <a:ext cx="1447800" cy="176530"/>
                        </a:xfrm>
                        <a:prstGeom prst="rect"/>
                        <a:noFill/>
                      </wps:spPr>
                      <wps:txbx>
                        <w:txbxContent>
                          <w:p>
                            <w:pPr>
                              <w:pStyle w:val="Style6"/>
                              <w:keepNext w:val="0"/>
                              <w:keepLines w:val="0"/>
                              <w:widowControl w:val="0"/>
                              <w:pBdr>
                                <w:top w:val="single" w:sz="4" w:space="0" w:color="auto"/>
                              </w:pBdr>
                              <w:shd w:val="clear" w:color="auto" w:fill="auto"/>
                              <w:bidi w:val="0"/>
                              <w:spacing w:before="0" w:after="0" w:line="240" w:lineRule="auto"/>
                              <w:ind w:left="0" w:right="0" w:firstLine="0"/>
                              <w:jc w:val="left"/>
                              <w:rPr>
                                <w:sz w:val="22"/>
                                <w:szCs w:val="22"/>
                              </w:rPr>
                            </w:pPr>
                            <w:r>
                              <w:rPr>
                                <w:b w:val="0"/>
                                <w:bCs w:val="0"/>
                                <w:i/>
                                <w:iCs/>
                                <w:color w:val="000000"/>
                                <w:spacing w:val="0"/>
                                <w:w w:val="100"/>
                                <w:position w:val="0"/>
                                <w:sz w:val="22"/>
                                <w:szCs w:val="22"/>
                                <w:shd w:val="clear" w:color="auto" w:fill="auto"/>
                                <w:lang w:val="ro-RO" w:eastAsia="ro-RO" w:bidi="ro-RO"/>
                              </w:rPr>
                              <w:t>(semnătura candidatului)</w:t>
                            </w:r>
                          </w:p>
                        </w:txbxContent>
                      </wps:txbx>
                      <wps:bodyPr wrap="none" lIns="0" tIns="0" rIns="0" bIns="0">
                        <a:noAutoFit/>
                      </wps:bodyPr>
                    </wps:wsp>
                  </a:graphicData>
                </a:graphic>
              </wp:anchor>
            </w:drawing>
          </mc:Choice>
          <mc:Fallback>
            <w:pict>
              <v:shape id="_x0000_s1037" type="#_x0000_t202" style="position:absolute;margin-left:93.pt;margin-top:16.pt;width:114.pt;height:13.9pt;z-index:-125829370;mso-wrap-distance-left:9.pt;mso-wrap-distance-right:9.pt;mso-wrap-distance-bottom:189.pt;mso-position-horizontal-relative:page" filled="f" stroked="f">
                <v:textbox inset="0,0,0,0">
                  <w:txbxContent>
                    <w:p>
                      <w:pPr>
                        <w:pStyle w:val="Style6"/>
                        <w:keepNext w:val="0"/>
                        <w:keepLines w:val="0"/>
                        <w:widowControl w:val="0"/>
                        <w:pBdr>
                          <w:top w:val="single" w:sz="4" w:space="0" w:color="auto"/>
                        </w:pBdr>
                        <w:shd w:val="clear" w:color="auto" w:fill="auto"/>
                        <w:bidi w:val="0"/>
                        <w:spacing w:before="0" w:after="0" w:line="240" w:lineRule="auto"/>
                        <w:ind w:left="0" w:right="0" w:firstLine="0"/>
                        <w:jc w:val="left"/>
                        <w:rPr>
                          <w:sz w:val="22"/>
                          <w:szCs w:val="22"/>
                        </w:rPr>
                      </w:pPr>
                      <w:r>
                        <w:rPr>
                          <w:b w:val="0"/>
                          <w:bCs w:val="0"/>
                          <w:i/>
                          <w:iCs/>
                          <w:color w:val="000000"/>
                          <w:spacing w:val="0"/>
                          <w:w w:val="100"/>
                          <w:position w:val="0"/>
                          <w:sz w:val="22"/>
                          <w:szCs w:val="22"/>
                          <w:shd w:val="clear" w:color="auto" w:fill="auto"/>
                          <w:lang w:val="ro-RO" w:eastAsia="ro-RO" w:bidi="ro-RO"/>
                        </w:rPr>
                        <w:t>(semnătura candidatului)</w:t>
                      </w:r>
                    </w:p>
                  </w:txbxContent>
                </v:textbox>
                <w10:wrap type="topAndBottom" anchorx="page"/>
              </v:shape>
            </w:pict>
          </mc:Fallback>
        </mc:AlternateContent>
      </w:r>
      <w:r>
        <w:rPr>
          <w:color w:val="000000"/>
          <w:spacing w:val="0"/>
          <w:w w:val="100"/>
          <w:position w:val="0"/>
          <w:shd w:val="clear" w:color="auto" w:fill="auto"/>
          <w:lang w:val="ro-RO" w:eastAsia="ro-RO" w:bidi="ro-RO"/>
        </w:rPr>
        <w:t>Ștampila candidatului</w:t>
      </w:r>
    </w:p>
    <w:p>
      <w:pPr>
        <w:pStyle w:val="Style8"/>
        <w:keepNext w:val="0"/>
        <w:keepLines w:val="0"/>
        <w:widowControl w:val="0"/>
        <w:shd w:val="clear" w:color="auto" w:fill="auto"/>
        <w:bidi w:val="0"/>
        <w:spacing w:before="0" w:after="280" w:line="240" w:lineRule="auto"/>
        <w:ind w:left="5340" w:right="560" w:firstLine="0"/>
        <w:jc w:val="right"/>
      </w:pPr>
      <w:r>
        <w:rPr>
          <w:b/>
          <w:bCs/>
          <w:color w:val="000000"/>
          <w:spacing w:val="0"/>
          <w:w w:val="100"/>
          <w:position w:val="0"/>
          <w:shd w:val="clear" w:color="auto" w:fill="auto"/>
          <w:lang w:val="en-US" w:eastAsia="en-US" w:bidi="en-US"/>
        </w:rPr>
        <w:t xml:space="preserve">Anexa </w:t>
      </w:r>
      <w:r>
        <w:rPr>
          <w:b/>
          <w:bCs/>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la Caietul de sarcini al concursului </w:t>
      </w:r>
      <w:r>
        <w:rPr>
          <w:color w:val="000000"/>
          <w:spacing w:val="0"/>
          <w:w w:val="100"/>
          <w:position w:val="0"/>
          <w:shd w:val="clear" w:color="auto" w:fill="auto"/>
          <w:lang w:val="ro-RO" w:eastAsia="ro-RO" w:bidi="ro-RO"/>
        </w:rPr>
        <w:t>pentru eliberarea licențelor pentru utilizarea frecvențelor/canalelor radio din banda de frecvențe [470-694 MHz]</w:t>
      </w:r>
    </w:p>
    <w:p>
      <w:pPr>
        <w:pStyle w:val="Style8"/>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ro-RO" w:eastAsia="ro-RO" w:bidi="ro-RO"/>
        </w:rPr>
        <w:t>INFORMAȚIA</w:t>
      </w:r>
      <w:r>
        <w:rPr>
          <w:b/>
          <w:bCs/>
          <w:color w:val="000000"/>
          <w:spacing w:val="0"/>
          <w:w w:val="100"/>
          <w:position w:val="0"/>
          <w:shd w:val="clear" w:color="auto" w:fill="auto"/>
          <w:vertAlign w:val="superscript"/>
          <w:lang w:val="ro-RO" w:eastAsia="ro-RO" w:bidi="ro-RO"/>
        </w:rPr>
        <w:footnoteReference w:id="3"/>
      </w:r>
    </w:p>
    <w:p>
      <w:pPr>
        <w:pStyle w:val="Style15"/>
        <w:keepNext/>
        <w:keepLines/>
        <w:widowControl w:val="0"/>
        <w:shd w:val="clear" w:color="auto" w:fill="auto"/>
        <w:bidi w:val="0"/>
        <w:spacing w:before="0" w:after="40" w:line="240" w:lineRule="auto"/>
        <w:ind w:left="0" w:right="0" w:firstLine="0"/>
        <w:jc w:val="center"/>
      </w:pPr>
      <w:bookmarkStart w:id="27" w:name="bookmark27"/>
      <w:r>
        <w:rPr>
          <w:color w:val="000000"/>
          <w:spacing w:val="0"/>
          <w:w w:val="100"/>
          <w:position w:val="0"/>
          <w:shd w:val="clear" w:color="auto" w:fill="auto"/>
          <w:lang w:val="ro-RO" w:eastAsia="ro-RO" w:bidi="ro-RO"/>
        </w:rPr>
        <w:t>pentru calificarea candidatului</w:t>
      </w:r>
      <w:bookmarkEnd w:id="27"/>
    </w:p>
    <w:p>
      <w:pPr>
        <w:pStyle w:val="Style8"/>
        <w:keepNext w:val="0"/>
        <w:keepLines w:val="0"/>
        <w:widowControl w:val="0"/>
        <w:numPr>
          <w:ilvl w:val="0"/>
          <w:numId w:val="45"/>
        </w:numPr>
        <w:shd w:val="clear" w:color="auto" w:fill="auto"/>
        <w:tabs>
          <w:tab w:pos="691" w:val="left"/>
          <w:tab w:leader="underscore" w:pos="9859" w:val="left"/>
        </w:tabs>
        <w:bidi w:val="0"/>
        <w:spacing w:before="0" w:after="40" w:line="240" w:lineRule="auto"/>
        <w:ind w:left="0" w:right="0" w:firstLine="0"/>
        <w:jc w:val="both"/>
      </w:pPr>
      <w:r>
        <w:rPr>
          <w:color w:val="000000"/>
          <w:spacing w:val="0"/>
          <w:w w:val="100"/>
          <w:position w:val="0"/>
          <w:shd w:val="clear" w:color="auto" w:fill="auto"/>
          <w:lang w:val="ro-RO" w:eastAsia="ro-RO" w:bidi="ro-RO"/>
        </w:rPr>
        <w:t xml:space="preserve">Prin prezenta, </w:t>
        <w:tab/>
      </w:r>
    </w:p>
    <w:p>
      <w:pPr>
        <w:pStyle w:val="Style8"/>
        <w:keepNext w:val="0"/>
        <w:keepLines w:val="0"/>
        <w:widowControl w:val="0"/>
        <w:shd w:val="clear" w:color="auto" w:fill="auto"/>
        <w:bidi w:val="0"/>
        <w:spacing w:before="0" w:after="520" w:line="240" w:lineRule="auto"/>
        <w:ind w:left="0" w:right="0" w:firstLine="0"/>
        <w:jc w:val="center"/>
        <w:rPr>
          <w:sz w:val="24"/>
          <w:szCs w:val="24"/>
        </w:rPr>
      </w:pPr>
      <w:r>
        <w:rPr>
          <w:color w:val="000000"/>
          <w:spacing w:val="0"/>
          <w:w w:val="100"/>
          <w:position w:val="0"/>
          <w:sz w:val="26"/>
          <w:szCs w:val="26"/>
          <w:shd w:val="clear" w:color="auto" w:fill="auto"/>
          <w:lang w:val="ro-RO" w:eastAsia="ro-RO" w:bidi="ro-RO"/>
        </w:rPr>
        <w:t>(</w:t>
      </w:r>
      <w:r>
        <w:rPr>
          <w:i/>
          <w:iCs/>
          <w:color w:val="000000"/>
          <w:spacing w:val="0"/>
          <w:w w:val="100"/>
          <w:position w:val="0"/>
          <w:sz w:val="24"/>
          <w:szCs w:val="24"/>
          <w:shd w:val="clear" w:color="auto" w:fill="auto"/>
          <w:lang w:val="ro-RO" w:eastAsia="ro-RO" w:bidi="ro-RO"/>
        </w:rPr>
        <w:t>numele candidatului la concurs)</w:t>
      </w:r>
    </w:p>
    <w:p>
      <w:pPr>
        <w:pStyle w:val="Style8"/>
        <w:keepNext w:val="0"/>
        <w:keepLines w:val="0"/>
        <w:widowControl w:val="0"/>
        <w:shd w:val="clear" w:color="auto" w:fill="auto"/>
        <w:tabs>
          <w:tab w:leader="underscore" w:pos="9859" w:val="left"/>
        </w:tabs>
        <w:bidi w:val="0"/>
        <w:spacing w:before="0" w:after="40" w:line="240" w:lineRule="auto"/>
        <w:ind w:left="0" w:right="0" w:firstLine="0"/>
        <w:jc w:val="left"/>
      </w:pPr>
      <w:r>
        <w:rPr>
          <w:color w:val="000000"/>
          <w:spacing w:val="0"/>
          <w:w w:val="100"/>
          <w:position w:val="0"/>
          <w:shd w:val="clear" w:color="auto" w:fill="auto"/>
          <w:lang w:val="ro-RO" w:eastAsia="ro-RO" w:bidi="ro-RO"/>
        </w:rPr>
        <w:t xml:space="preserve">reprezentat de </w:t>
        <w:tab/>
      </w:r>
    </w:p>
    <w:p>
      <w:pPr>
        <w:pStyle w:val="Style8"/>
        <w:keepNext w:val="0"/>
        <w:keepLines w:val="0"/>
        <w:widowControl w:val="0"/>
        <w:shd w:val="clear" w:color="auto" w:fill="auto"/>
        <w:bidi w:val="0"/>
        <w:spacing w:before="0" w:after="280" w:line="240" w:lineRule="auto"/>
        <w:ind w:left="1580" w:right="0" w:firstLine="0"/>
        <w:jc w:val="left"/>
        <w:rPr>
          <w:sz w:val="24"/>
          <w:szCs w:val="24"/>
        </w:rPr>
      </w:pPr>
      <w:r>
        <w:rPr>
          <w:i/>
          <w:iCs/>
          <w:color w:val="000000"/>
          <w:spacing w:val="0"/>
          <w:w w:val="100"/>
          <w:position w:val="0"/>
          <w:sz w:val="24"/>
          <w:szCs w:val="24"/>
          <w:shd w:val="clear" w:color="auto" w:fill="auto"/>
          <w:lang w:val="ro-RO" w:eastAsia="ro-RO" w:bidi="ro-RO"/>
        </w:rPr>
        <w:t>(numele, prenumele persoanei fizice care reprezintă candidatul la concurs, poziția)</w:t>
      </w:r>
    </w:p>
    <w:p>
      <w:pPr>
        <w:pStyle w:val="Style8"/>
        <w:keepNext w:val="0"/>
        <w:keepLines w:val="0"/>
        <w:widowControl w:val="0"/>
        <w:shd w:val="clear" w:color="auto" w:fill="auto"/>
        <w:bidi w:val="0"/>
        <w:spacing w:before="0" w:after="280" w:line="240" w:lineRule="auto"/>
        <w:ind w:left="0" w:right="0" w:firstLine="0"/>
        <w:jc w:val="both"/>
      </w:pPr>
      <w:r>
        <w:rPr>
          <w:color w:val="000000"/>
          <w:spacing w:val="0"/>
          <w:w w:val="100"/>
          <w:position w:val="0"/>
          <w:shd w:val="clear" w:color="auto" w:fill="auto"/>
          <w:lang w:val="ro-RO" w:eastAsia="ro-RO" w:bidi="ro-RO"/>
        </w:rPr>
        <w:t>certific că criteriile de calificare pe care le prezentăm pentru participarea la concursul pentru eliberarea licențelor [470-694 MHz/MuxR] îndeplinesc cerințele stabilite în Caietul de sarcini după cum urmează:</w:t>
      </w:r>
    </w:p>
    <w:tbl>
      <w:tblPr>
        <w:tblOverlap w:val="never"/>
        <w:jc w:val="center"/>
        <w:tblLayout w:type="fixed"/>
      </w:tblPr>
      <w:tblGrid>
        <w:gridCol w:w="864"/>
        <w:gridCol w:w="4958"/>
        <w:gridCol w:w="994"/>
        <w:gridCol w:w="994"/>
        <w:gridCol w:w="2582"/>
      </w:tblGrid>
      <w:tr>
        <w:trPr>
          <w:trHeight w:val="1128" w:hRule="exact"/>
        </w:trPr>
        <w:tc>
          <w:tcPr>
            <w:vMerge w:val="restart"/>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Nr. d/or.</w:t>
            </w:r>
          </w:p>
        </w:tc>
        <w:tc>
          <w:tcPr>
            <w:vMerge w:val="restart"/>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Criteriile de calificare a candidatului stabilite în Caietul de sarcini</w:t>
            </w:r>
          </w:p>
        </w:tc>
        <w:tc>
          <w:tcPr>
            <w:gridSpan w:val="3"/>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Conformitatea criteriilor de calificare a candidatului la concurs cu criteriile stabilite în Caietul de sarcini</w:t>
            </w:r>
          </w:p>
        </w:tc>
      </w:tr>
      <w:tr>
        <w:trPr>
          <w:trHeight w:val="2611"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gridSpan w:val="2"/>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Confirmarea candidatului la concurs </w:t>
            </w:r>
            <w:r>
              <w:rPr>
                <w:i/>
                <w:iCs/>
                <w:color w:val="000000"/>
                <w:spacing w:val="0"/>
                <w:w w:val="100"/>
                <w:position w:val="0"/>
                <w:shd w:val="clear" w:color="auto" w:fill="auto"/>
                <w:lang w:val="ro-RO" w:eastAsia="ro-RO" w:bidi="ro-RO"/>
              </w:rPr>
              <w:t>(se completează de candidat prin bifarea Da/Nu)</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Numărul paginii și denumirea documen</w:t>
              <w:softHyphen/>
              <w:t xml:space="preserve">tului care confirmă asigurarea criteriului specificat în coloana 2 a prezentului tabel </w:t>
            </w:r>
            <w:r>
              <w:rPr>
                <w:i/>
                <w:iCs/>
                <w:color w:val="000000"/>
                <w:spacing w:val="0"/>
                <w:w w:val="100"/>
                <w:position w:val="0"/>
                <w:shd w:val="clear" w:color="auto" w:fill="auto"/>
                <w:lang w:val="ro-RO" w:eastAsia="ro-RO" w:bidi="ro-RO"/>
              </w:rPr>
              <w:t>(se completează de candidat)</w:t>
            </w:r>
          </w:p>
        </w:tc>
      </w:tr>
      <w:tr>
        <w:trPr>
          <w:trHeight w:val="523"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w:t>
            </w:r>
          </w:p>
        </w:tc>
        <w:tc>
          <w:tcPr>
            <w:gridSpan w:val="2"/>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3.</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4.</w:t>
            </w:r>
          </w:p>
        </w:tc>
      </w:tr>
      <w:tr>
        <w:trPr>
          <w:trHeight w:val="1810"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 confirmă că este furnizor de rețele publice de comunicații electronice și/sau de servicii de comunicații electronice accesibile publicului autorizat în Republica Moldova. </w:t>
            </w:r>
            <w:r>
              <w:rPr>
                <w:i/>
                <w:iCs/>
                <w:color w:val="000000"/>
                <w:spacing w:val="0"/>
                <w:w w:val="100"/>
                <w:position w:val="0"/>
                <w:shd w:val="clear" w:color="auto" w:fill="auto"/>
                <w:lang w:val="ro-RO" w:eastAsia="ro-RO" w:bidi="ro-RO"/>
              </w:rPr>
              <w:t>[subpct. 2)pct. 28; subpct.2) și 3) pct.32]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1234" w:hRule="exact"/>
        </w:trPr>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2.</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 confirmă dreptul persoanei fizice de a prezenta candidatul/participantul la concurs </w:t>
            </w:r>
            <w:r>
              <w:rPr>
                <w:i/>
                <w:iCs/>
                <w:color w:val="000000"/>
                <w:spacing w:val="0"/>
                <w:w w:val="100"/>
                <w:position w:val="0"/>
                <w:shd w:val="clear" w:color="auto" w:fill="auto"/>
                <w:lang w:val="ro-RO" w:eastAsia="ro-RO" w:bidi="ro-RO"/>
              </w:rPr>
              <w:t>[subpct. 3) pct. 32]</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864"/>
        <w:gridCol w:w="4958"/>
        <w:gridCol w:w="994"/>
        <w:gridCol w:w="994"/>
        <w:gridCol w:w="2582"/>
      </w:tblGrid>
      <w:tr>
        <w:trPr>
          <w:trHeight w:val="1642"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 confirmă experiența în domeniul furnizării rețelelor și/sau serviciilor de comunicații electronice și/sau serviciilor de programe audiovizuale </w:t>
            </w:r>
            <w:r>
              <w:rPr>
                <w:i/>
                <w:iCs/>
                <w:color w:val="000000"/>
                <w:spacing w:val="0"/>
                <w:w w:val="100"/>
                <w:position w:val="0"/>
                <w:shd w:val="clear" w:color="auto" w:fill="auto"/>
                <w:lang w:val="ro-RO" w:eastAsia="ro-RO" w:bidi="ro-RO"/>
              </w:rPr>
              <w:t>[subpct. 2) pct. 29 și subpct. 6) pct. 32]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2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2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1814"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4.</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 face dovada calităților lui comerciale pentru furnizarea rețelelor/ multiplexelor cu acoperire regională și serviciilor de comunicații electronice în sistemul digital terestru de televiziune </w:t>
            </w:r>
            <w:r>
              <w:rPr>
                <w:i/>
                <w:iCs/>
                <w:color w:val="000000"/>
                <w:spacing w:val="0"/>
                <w:w w:val="100"/>
                <w:position w:val="0"/>
                <w:shd w:val="clear" w:color="auto" w:fill="auto"/>
                <w:lang w:val="ro-RO" w:eastAsia="ro-RO" w:bidi="ro-RO"/>
              </w:rPr>
              <w:t>[subpct. 2) pct. 29 și subpct. 8) pct. 32]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2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1046"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5.</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 activează nu mai puțin de 3 ani în domeniu comunicațiilor electronice și/sau audiovizualului. </w:t>
            </w:r>
            <w:r>
              <w:rPr>
                <w:i/>
                <w:iCs/>
                <w:color w:val="000000"/>
                <w:spacing w:val="0"/>
                <w:w w:val="100"/>
                <w:position w:val="0"/>
                <w:shd w:val="clear" w:color="auto" w:fill="auto"/>
                <w:lang w:val="ro-RO" w:eastAsia="ro-RO" w:bidi="ro-RO"/>
              </w:rPr>
              <w:t>]subpct.2) pct. 32]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2410"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6.</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 în ultimii 5 ani, nu a fost sau nu este în proces de insolvabilitate sau lichidare și/sau restructurare în rezultatul insolvabilității, sau activitatea sa de întreprinzător să nu fi fost/fie suspendată sau să nu fost/fie obiectul unei proceduri legale pentru declararea sa în una dintre aceste situații </w:t>
            </w:r>
            <w:r>
              <w:rPr>
                <w:i/>
                <w:iCs/>
                <w:color w:val="000000"/>
                <w:spacing w:val="0"/>
                <w:w w:val="100"/>
                <w:position w:val="0"/>
                <w:shd w:val="clear" w:color="auto" w:fill="auto"/>
                <w:lang w:val="ro-RO" w:eastAsia="ro-RO" w:bidi="ro-RO"/>
              </w:rPr>
              <w:t>[subpct. 3) pct.28]</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1214"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7.</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 nu are nici o obligație de plată către ANRCETI exigibilă și neexecutată până la momentul transmiterii cererii </w:t>
            </w:r>
            <w:r>
              <w:rPr>
                <w:i/>
                <w:iCs/>
                <w:color w:val="000000"/>
                <w:spacing w:val="0"/>
                <w:w w:val="100"/>
                <w:position w:val="0"/>
                <w:shd w:val="clear" w:color="auto" w:fill="auto"/>
                <w:lang w:val="ro-RO" w:eastAsia="ro-RO" w:bidi="ro-RO"/>
              </w:rPr>
              <w:t>[subpct. 5) pct. 28]</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1517"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8.</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Candidatului nu i s-a retras, total sau parțial, din culpa sa, dreptul de furnizare a rețelelor și/sau serviciilor de comunicații electronice și/sau serviciilor de programe audiovizuale </w:t>
            </w:r>
            <w:r>
              <w:rPr>
                <w:i/>
                <w:iCs/>
                <w:color w:val="000000"/>
                <w:spacing w:val="0"/>
                <w:w w:val="100"/>
                <w:position w:val="0"/>
                <w:shd w:val="clear" w:color="auto" w:fill="auto"/>
                <w:lang w:val="ro-RO" w:eastAsia="ro-RO" w:bidi="ro-RO"/>
              </w:rPr>
              <w:t>[subpct. 4) pct. 28]</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3010"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9.</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 nu are nici o restanță de plată la bugetul de stat, a impozitelor, contribuțiilor, taxelor </w:t>
            </w:r>
            <w:r>
              <w:rPr>
                <w:color w:val="000000"/>
                <w:spacing w:val="0"/>
                <w:w w:val="100"/>
                <w:position w:val="0"/>
                <w:shd w:val="clear" w:color="auto" w:fill="auto"/>
                <w:lang w:val="en-US" w:eastAsia="en-US" w:bidi="en-US"/>
              </w:rPr>
              <w:t xml:space="preserve">etc. </w:t>
            </w:r>
            <w:r>
              <w:rPr>
                <w:color w:val="000000"/>
                <w:spacing w:val="0"/>
                <w:w w:val="100"/>
                <w:position w:val="0"/>
                <w:shd w:val="clear" w:color="auto" w:fill="auto"/>
                <w:lang w:val="ro-RO" w:eastAsia="ro-RO" w:bidi="ro-RO"/>
              </w:rPr>
              <w:t xml:space="preserve">Impozitele, taxele, contribuțiile </w:t>
            </w:r>
            <w:r>
              <w:rPr>
                <w:color w:val="000000"/>
                <w:spacing w:val="0"/>
                <w:w w:val="100"/>
                <w:position w:val="0"/>
                <w:shd w:val="clear" w:color="auto" w:fill="auto"/>
                <w:lang w:val="en-US" w:eastAsia="en-US" w:bidi="en-US"/>
              </w:rPr>
              <w:t xml:space="preserve">etc. </w:t>
            </w:r>
            <w:r>
              <w:rPr>
                <w:color w:val="000000"/>
                <w:spacing w:val="0"/>
                <w:w w:val="100"/>
                <w:position w:val="0"/>
                <w:shd w:val="clear" w:color="auto" w:fill="auto"/>
                <w:lang w:val="ro-RO" w:eastAsia="ro-RO" w:bidi="ro-RO"/>
              </w:rPr>
              <w:t xml:space="preserve">pentru care s-au acordat înlesniri la plată (amânări, eșalonări </w:t>
            </w:r>
            <w:r>
              <w:rPr>
                <w:color w:val="000000"/>
                <w:spacing w:val="0"/>
                <w:w w:val="100"/>
                <w:position w:val="0"/>
                <w:shd w:val="clear" w:color="auto" w:fill="auto"/>
                <w:lang w:val="en-US" w:eastAsia="en-US" w:bidi="en-US"/>
              </w:rPr>
              <w:t xml:space="preserve">etc.) </w:t>
            </w:r>
            <w:r>
              <w:rPr>
                <w:color w:val="000000"/>
                <w:spacing w:val="0"/>
                <w:w w:val="100"/>
                <w:position w:val="0"/>
                <w:shd w:val="clear" w:color="auto" w:fill="auto"/>
                <w:lang w:val="ro-RO" w:eastAsia="ro-RO" w:bidi="ro-RO"/>
              </w:rPr>
              <w:t xml:space="preserve">de către organele competente nu se consideră obligații exigibile de plată, în măsura în care s-au respectat condițiile impuse la acordarea înlesnirilor în Republica Moldova </w:t>
            </w:r>
            <w:r>
              <w:rPr>
                <w:i/>
                <w:iCs/>
                <w:color w:val="000000"/>
                <w:spacing w:val="0"/>
                <w:w w:val="100"/>
                <w:position w:val="0"/>
                <w:shd w:val="clear" w:color="auto" w:fill="auto"/>
                <w:lang w:val="ro-RO" w:eastAsia="ro-RO" w:bidi="ro-RO"/>
              </w:rPr>
              <w:t>[subpct. 6) din pct.28]</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2126" w:hRule="exact"/>
        </w:trPr>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10.</w:t>
            </w:r>
          </w:p>
        </w:tc>
        <w:tc>
          <w:tcPr>
            <w:tcBorders>
              <w:top w:val="single" w:sz="4"/>
              <w:left w:val="single" w:sz="4"/>
              <w:bottom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 deține capital financiar și/sau tehnic suficient pentru organizarea și implementarea multiplexului regional, după caz multiplexelor regionale, pentru care a depus cerere și oferta în concordanță cu angajamentele asumate prin ofertă, după caz, ofertele </w:t>
            </w:r>
            <w:r>
              <w:rPr>
                <w:i/>
                <w:iCs/>
                <w:color w:val="000000"/>
                <w:spacing w:val="0"/>
                <w:w w:val="100"/>
                <w:position w:val="0"/>
                <w:shd w:val="clear" w:color="auto" w:fill="auto"/>
                <w:lang w:val="en-US" w:eastAsia="en-US" w:bidi="en-US"/>
              </w:rPr>
              <w:t xml:space="preserve">[lit. </w:t>
            </w:r>
            <w:r>
              <w:rPr>
                <w:i/>
                <w:iCs/>
                <w:color w:val="000000"/>
                <w:spacing w:val="0"/>
                <w:w w:val="100"/>
                <w:position w:val="0"/>
                <w:shd w:val="clear" w:color="auto" w:fill="auto"/>
                <w:lang w:val="ro-RO" w:eastAsia="ro-RO" w:bidi="ro-RO"/>
              </w:rPr>
              <w:t>b) subpct.1) pct.29]</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864"/>
        <w:gridCol w:w="4958"/>
        <w:gridCol w:w="994"/>
        <w:gridCol w:w="994"/>
        <w:gridCol w:w="2582"/>
      </w:tblGrid>
      <w:tr>
        <w:trPr>
          <w:trHeight w:val="1522"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11.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 </w:t>
            </w: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ro-RO" w:eastAsia="ro-RO" w:bidi="ro-RO"/>
              </w:rPr>
              <w:t xml:space="preserve">avut cifra medie de afaceri pentru anii 2019, 2020 și 2021 nu mai mică de 25000 Euro anual, în domeniul comunicațiilor electronice sau audiovizualului </w:t>
            </w:r>
            <w:r>
              <w:rPr>
                <w:i/>
                <w:iCs/>
                <w:color w:val="000000"/>
                <w:spacing w:val="0"/>
                <w:w w:val="100"/>
                <w:position w:val="0"/>
                <w:shd w:val="clear" w:color="auto" w:fill="auto"/>
                <w:lang w:val="en-US" w:eastAsia="en-US" w:bidi="en-US"/>
              </w:rPr>
              <w:t xml:space="preserve">[lit. </w:t>
            </w:r>
            <w:r>
              <w:rPr>
                <w:i/>
                <w:iCs/>
                <w:color w:val="000000"/>
                <w:spacing w:val="0"/>
                <w:w w:val="100"/>
                <w:position w:val="0"/>
                <w:shd w:val="clear" w:color="auto" w:fill="auto"/>
                <w:lang w:val="ro-RO" w:eastAsia="ro-RO" w:bidi="ro-RO"/>
              </w:rPr>
              <w:t>a) subpct.1) pct.29]</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2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2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1814"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12.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Declarația pe proprie răspundere a reprezentantului legal sau mandatat al candidatului ce confirmă veridicitatea datelor, autenticitatea informației și completitudinea documentelor transmise pentru concurs </w:t>
            </w:r>
            <w:r>
              <w:rPr>
                <w:i/>
                <w:iCs/>
                <w:color w:val="000000"/>
                <w:spacing w:val="0"/>
                <w:w w:val="100"/>
                <w:position w:val="0"/>
                <w:shd w:val="clear" w:color="auto" w:fill="auto"/>
                <w:lang w:val="ro-RO" w:eastAsia="ro-RO" w:bidi="ro-RO"/>
              </w:rPr>
              <w:t>[subpct. 7) pct. 32]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931" w:hRule="exact"/>
        </w:trPr>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13.</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Oferta </w:t>
            </w:r>
            <w:r>
              <w:rPr>
                <w:i/>
                <w:iCs/>
                <w:color w:val="000000"/>
                <w:spacing w:val="0"/>
                <w:w w:val="100"/>
                <w:position w:val="0"/>
                <w:shd w:val="clear" w:color="auto" w:fill="auto"/>
                <w:lang w:val="ro-RO" w:eastAsia="ro-RO" w:bidi="ro-RO"/>
              </w:rPr>
              <w:t>[subpct. 8) pct. 32]</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279" w:line="1" w:lineRule="exact"/>
      </w:pPr>
    </w:p>
    <w:p>
      <w:pPr>
        <w:pStyle w:val="Style8"/>
        <w:keepNext w:val="0"/>
        <w:keepLines w:val="0"/>
        <w:widowControl w:val="0"/>
        <w:numPr>
          <w:ilvl w:val="0"/>
          <w:numId w:val="45"/>
        </w:numPr>
        <w:shd w:val="clear" w:color="auto" w:fill="auto"/>
        <w:tabs>
          <w:tab w:pos="691" w:val="left"/>
          <w:tab w:pos="1128" w:val="left"/>
        </w:tabs>
        <w:bidi w:val="0"/>
        <w:spacing w:before="0" w:after="0" w:line="240" w:lineRule="auto"/>
        <w:ind w:left="0" w:right="0" w:firstLine="0"/>
        <w:jc w:val="left"/>
      </w:pPr>
      <w:r>
        <w:rPr>
          <w:color w:val="000000"/>
          <w:spacing w:val="0"/>
          <w:w w:val="100"/>
          <w:position w:val="0"/>
          <w:shd w:val="clear" w:color="auto" w:fill="auto"/>
          <w:lang w:val="en-US" w:eastAsia="en-US" w:bidi="en-US"/>
        </w:rPr>
        <w:t xml:space="preserve">Prin prezenta certific faptul </w:t>
      </w:r>
      <w:r>
        <w:rPr>
          <w:color w:val="000000"/>
          <w:spacing w:val="0"/>
          <w:w w:val="100"/>
          <w:position w:val="0"/>
          <w:shd w:val="clear" w:color="auto" w:fill="auto"/>
          <w:lang w:val="ro-RO" w:eastAsia="ro-RO" w:bidi="ro-RO"/>
        </w:rPr>
        <w:t xml:space="preserve">că </w:t>
      </w:r>
      <w:r>
        <w:rPr>
          <w:color w:val="000000"/>
          <w:spacing w:val="0"/>
          <w:w w:val="100"/>
          <w:position w:val="0"/>
          <w:shd w:val="clear" w:color="auto" w:fill="auto"/>
          <w:lang w:val="en-US" w:eastAsia="en-US" w:bidi="en-US"/>
        </w:rPr>
        <w:t xml:space="preserve">documentele prezentate sunt conforme </w:t>
      </w:r>
      <w:r>
        <w:rPr>
          <w:color w:val="000000"/>
          <w:spacing w:val="0"/>
          <w:w w:val="100"/>
          <w:position w:val="0"/>
          <w:shd w:val="clear" w:color="auto" w:fill="auto"/>
          <w:lang w:val="ro-RO" w:eastAsia="ro-RO" w:bidi="ro-RO"/>
        </w:rPr>
        <w:t>cerințelor și</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criteriilor stabilite </w:t>
      </w:r>
      <w:r>
        <w:rPr>
          <w:color w:val="000000"/>
          <w:spacing w:val="0"/>
          <w:w w:val="100"/>
          <w:position w:val="0"/>
          <w:shd w:val="clear" w:color="auto" w:fill="auto"/>
          <w:lang w:val="ro-RO" w:eastAsia="ro-RO" w:bidi="ro-RO"/>
        </w:rPr>
        <w:t xml:space="preserve">în </w:t>
      </w:r>
      <w:r>
        <w:rPr>
          <w:color w:val="000000"/>
          <w:spacing w:val="0"/>
          <w:w w:val="100"/>
          <w:position w:val="0"/>
          <w:shd w:val="clear" w:color="auto" w:fill="auto"/>
          <w:lang w:val="en-US" w:eastAsia="en-US" w:bidi="en-US"/>
        </w:rPr>
        <w:t>Caietul de sarcini.</w:t>
      </w:r>
    </w:p>
    <w:p>
      <w:pPr>
        <w:pStyle w:val="Style8"/>
        <w:keepNext w:val="0"/>
        <w:keepLines w:val="0"/>
        <w:widowControl w:val="0"/>
        <w:numPr>
          <w:ilvl w:val="0"/>
          <w:numId w:val="45"/>
        </w:numPr>
        <w:shd w:val="clear" w:color="auto" w:fill="auto"/>
        <w:tabs>
          <w:tab w:pos="691" w:val="left"/>
          <w:tab w:pos="1123" w:val="left"/>
        </w:tabs>
        <w:bidi w:val="0"/>
        <w:spacing w:before="0" w:after="0" w:line="240" w:lineRule="auto"/>
        <w:ind w:left="0" w:right="0" w:firstLine="0"/>
        <w:jc w:val="left"/>
      </w:pPr>
      <w:r>
        <w:rPr>
          <w:color w:val="000000"/>
          <w:spacing w:val="0"/>
          <w:w w:val="100"/>
          <w:position w:val="0"/>
          <w:shd w:val="clear" w:color="auto" w:fill="auto"/>
          <w:lang w:val="en-US" w:eastAsia="en-US" w:bidi="en-US"/>
        </w:rPr>
        <w:t xml:space="preserve">Prin prezenta certific faptul </w:t>
      </w:r>
      <w:r>
        <w:rPr>
          <w:color w:val="000000"/>
          <w:spacing w:val="0"/>
          <w:w w:val="100"/>
          <w:position w:val="0"/>
          <w:shd w:val="clear" w:color="auto" w:fill="auto"/>
          <w:lang w:val="ro-RO" w:eastAsia="ro-RO" w:bidi="ro-RO"/>
        </w:rPr>
        <w:t xml:space="preserve">că </w:t>
      </w:r>
      <w:r>
        <w:rPr>
          <w:color w:val="000000"/>
          <w:spacing w:val="0"/>
          <w:w w:val="100"/>
          <w:position w:val="0"/>
          <w:shd w:val="clear" w:color="auto" w:fill="auto"/>
          <w:lang w:val="en-US" w:eastAsia="en-US" w:bidi="en-US"/>
        </w:rPr>
        <w:t xml:space="preserve">am luat act de </w:t>
      </w:r>
      <w:r>
        <w:rPr>
          <w:color w:val="000000"/>
          <w:spacing w:val="0"/>
          <w:w w:val="100"/>
          <w:position w:val="0"/>
          <w:shd w:val="clear" w:color="auto" w:fill="auto"/>
          <w:lang w:val="ro-RO" w:eastAsia="ro-RO" w:bidi="ro-RO"/>
        </w:rPr>
        <w:t xml:space="preserve">cunoștință că în </w:t>
      </w:r>
      <w:r>
        <w:rPr>
          <w:color w:val="000000"/>
          <w:spacing w:val="0"/>
          <w:w w:val="100"/>
          <w:position w:val="0"/>
          <w:shd w:val="clear" w:color="auto" w:fill="auto"/>
          <w:lang w:val="en-US" w:eastAsia="en-US" w:bidi="en-US"/>
        </w:rPr>
        <w:t xml:space="preserve">cazul </w:t>
      </w:r>
      <w:r>
        <w:rPr>
          <w:color w:val="000000"/>
          <w:spacing w:val="0"/>
          <w:w w:val="100"/>
          <w:position w:val="0"/>
          <w:shd w:val="clear" w:color="auto" w:fill="auto"/>
          <w:lang w:val="ro-RO" w:eastAsia="ro-RO" w:bidi="ro-RO"/>
        </w:rPr>
        <w:t xml:space="preserve">în </w:t>
      </w:r>
      <w:r>
        <w:rPr>
          <w:color w:val="000000"/>
          <w:spacing w:val="0"/>
          <w:w w:val="100"/>
          <w:position w:val="0"/>
          <w:shd w:val="clear" w:color="auto" w:fill="auto"/>
          <w:lang w:val="en-US" w:eastAsia="en-US" w:bidi="en-US"/>
        </w:rPr>
        <w:t>care Comisia</w:t>
      </w:r>
    </w:p>
    <w:p>
      <w:pPr>
        <w:pStyle w:val="Style8"/>
        <w:keepNext w:val="0"/>
        <w:keepLines w:val="0"/>
        <w:widowControl w:val="0"/>
        <w:shd w:val="clear" w:color="auto" w:fill="auto"/>
        <w:tabs>
          <w:tab w:leader="underscore" w:pos="9912" w:val="left"/>
        </w:tabs>
        <w:bidi w:val="0"/>
        <w:spacing w:before="0" w:after="0" w:line="240" w:lineRule="auto"/>
        <w:ind w:left="0" w:right="0" w:firstLine="0"/>
        <w:jc w:val="left"/>
      </w:pPr>
      <w:r>
        <w:rPr>
          <w:color w:val="000000"/>
          <w:spacing w:val="0"/>
          <w:w w:val="100"/>
          <w:position w:val="0"/>
          <w:shd w:val="clear" w:color="auto" w:fill="auto"/>
          <w:lang w:val="en-US" w:eastAsia="en-US" w:bidi="en-US"/>
        </w:rPr>
        <w:t xml:space="preserve">de concurs </w:t>
      </w:r>
      <w:r>
        <w:rPr>
          <w:color w:val="000000"/>
          <w:spacing w:val="0"/>
          <w:w w:val="100"/>
          <w:position w:val="0"/>
          <w:shd w:val="clear" w:color="auto" w:fill="auto"/>
          <w:lang w:val="ro-RO" w:eastAsia="ro-RO" w:bidi="ro-RO"/>
        </w:rPr>
        <w:t xml:space="preserve">stabilește că </w:t>
      </w:r>
      <w:r>
        <w:rPr>
          <w:color w:val="000000"/>
          <w:spacing w:val="0"/>
          <w:w w:val="100"/>
          <w:position w:val="0"/>
          <w:shd w:val="clear" w:color="auto" w:fill="auto"/>
          <w:lang w:val="en-US" w:eastAsia="en-US" w:bidi="en-US"/>
        </w:rPr>
        <w:t xml:space="preserve">datele </w:t>
      </w:r>
      <w:r>
        <w:rPr>
          <w:color w:val="000000"/>
          <w:spacing w:val="0"/>
          <w:w w:val="100"/>
          <w:position w:val="0"/>
          <w:shd w:val="clear" w:color="auto" w:fill="auto"/>
          <w:lang w:val="ro-RO" w:eastAsia="ro-RO" w:bidi="ro-RO"/>
        </w:rPr>
        <w:t xml:space="preserve">și informația prezentată </w:t>
      </w:r>
      <w:r>
        <w:rPr>
          <w:color w:val="000000"/>
          <w:spacing w:val="0"/>
          <w:w w:val="100"/>
          <w:position w:val="0"/>
          <w:shd w:val="clear" w:color="auto" w:fill="auto"/>
          <w:lang w:val="en-US" w:eastAsia="en-US" w:bidi="en-US"/>
        </w:rPr>
        <w:t xml:space="preserve">conform prezentului document sunt incorecte sau false </w:t>
      </w:r>
      <w:r>
        <w:rPr>
          <w:color w:val="000000"/>
          <w:spacing w:val="0"/>
          <w:w w:val="100"/>
          <w:position w:val="0"/>
          <w:shd w:val="clear" w:color="auto" w:fill="auto"/>
          <w:lang w:val="ru-RU" w:eastAsia="ru-RU" w:bidi="ru-RU"/>
        </w:rPr>
        <w:tab/>
      </w:r>
    </w:p>
    <w:p>
      <w:pPr>
        <w:pStyle w:val="Style8"/>
        <w:keepNext w:val="0"/>
        <w:keepLines w:val="0"/>
        <w:widowControl w:val="0"/>
        <w:shd w:val="clear" w:color="auto" w:fill="auto"/>
        <w:bidi w:val="0"/>
        <w:spacing w:before="0" w:after="280" w:line="240" w:lineRule="auto"/>
        <w:ind w:left="4340" w:right="0" w:firstLine="0"/>
        <w:jc w:val="left"/>
        <w:rPr>
          <w:sz w:val="24"/>
          <w:szCs w:val="24"/>
        </w:rPr>
      </w:pPr>
      <w:r>
        <w:rPr>
          <w:i/>
          <w:iCs/>
          <w:color w:val="000000"/>
          <w:spacing w:val="0"/>
          <w:w w:val="100"/>
          <w:position w:val="0"/>
          <w:sz w:val="26"/>
          <w:szCs w:val="26"/>
          <w:shd w:val="clear" w:color="auto" w:fill="auto"/>
          <w:lang w:val="en-US" w:eastAsia="en-US" w:bidi="en-US"/>
        </w:rPr>
        <w:t>(</w:t>
      </w:r>
      <w:r>
        <w:rPr>
          <w:i/>
          <w:iCs/>
          <w:color w:val="000000"/>
          <w:spacing w:val="0"/>
          <w:w w:val="100"/>
          <w:position w:val="0"/>
          <w:sz w:val="24"/>
          <w:szCs w:val="24"/>
          <w:shd w:val="clear" w:color="auto" w:fill="auto"/>
          <w:lang w:val="en-US" w:eastAsia="en-US" w:bidi="en-US"/>
        </w:rPr>
        <w:t>denumirea candidatului la concurs)</w:t>
      </w:r>
    </w:p>
    <w:p>
      <w:pPr>
        <w:pStyle w:val="Style8"/>
        <w:keepNext w:val="0"/>
        <w:keepLines w:val="0"/>
        <w:widowControl w:val="0"/>
        <w:shd w:val="clear" w:color="auto" w:fill="auto"/>
        <w:bidi w:val="0"/>
        <w:spacing w:before="0" w:after="780" w:line="240" w:lineRule="auto"/>
        <w:ind w:left="0" w:right="0" w:firstLine="0"/>
        <w:jc w:val="left"/>
      </w:pPr>
      <w:r>
        <w:rPr>
          <w:color w:val="000000"/>
          <w:spacing w:val="0"/>
          <w:w w:val="100"/>
          <w:position w:val="0"/>
          <w:shd w:val="clear" w:color="auto" w:fill="auto"/>
          <w:lang w:val="en-US" w:eastAsia="en-US" w:bidi="en-US"/>
        </w:rPr>
        <w:t xml:space="preserve">nu va fi admis la etapa de evaluare, calificare </w:t>
      </w:r>
      <w:r>
        <w:rPr>
          <w:color w:val="000000"/>
          <w:spacing w:val="0"/>
          <w:w w:val="100"/>
          <w:position w:val="0"/>
          <w:shd w:val="clear" w:color="auto" w:fill="auto"/>
          <w:lang w:val="ro-RO" w:eastAsia="ro-RO" w:bidi="ro-RO"/>
        </w:rPr>
        <w:t xml:space="preserve">și </w:t>
      </w:r>
      <w:r>
        <w:rPr>
          <w:color w:val="000000"/>
          <w:spacing w:val="0"/>
          <w:w w:val="100"/>
          <w:position w:val="0"/>
          <w:shd w:val="clear" w:color="auto" w:fill="auto"/>
          <w:lang w:val="en-US" w:eastAsia="en-US" w:bidi="en-US"/>
        </w:rPr>
        <w:t xml:space="preserve">comparare a ofertelor, oferta </w:t>
      </w:r>
      <w:r>
        <w:rPr>
          <w:color w:val="000000"/>
          <w:spacing w:val="0"/>
          <w:w w:val="100"/>
          <w:position w:val="0"/>
          <w:shd w:val="clear" w:color="auto" w:fill="auto"/>
          <w:lang w:val="ro-RO" w:eastAsia="ro-RO" w:bidi="ro-RO"/>
        </w:rPr>
        <w:t xml:space="preserve">transmisă </w:t>
      </w:r>
      <w:r>
        <w:rPr>
          <w:color w:val="000000"/>
          <w:spacing w:val="0"/>
          <w:w w:val="100"/>
          <w:position w:val="0"/>
          <w:shd w:val="clear" w:color="auto" w:fill="auto"/>
          <w:lang w:val="en-US" w:eastAsia="en-US" w:bidi="en-US"/>
        </w:rPr>
        <w:t xml:space="preserve">va fi </w:t>
      </w:r>
      <w:r>
        <w:rPr>
          <w:color w:val="000000"/>
          <w:spacing w:val="0"/>
          <w:w w:val="100"/>
          <w:position w:val="0"/>
          <w:shd w:val="clear" w:color="auto" w:fill="auto"/>
          <w:lang w:val="ro-RO" w:eastAsia="ro-RO" w:bidi="ro-RO"/>
        </w:rPr>
        <w:t>respinsă.</w:t>
      </w:r>
    </w:p>
    <w:p>
      <w:pPr>
        <w:pStyle w:val="Style8"/>
        <w:keepNext w:val="0"/>
        <w:keepLines w:val="0"/>
        <w:widowControl w:val="0"/>
        <w:shd w:val="clear" w:color="auto" w:fill="auto"/>
        <w:bidi w:val="0"/>
        <w:spacing w:before="0" w:after="0" w:line="240" w:lineRule="auto"/>
        <w:ind w:left="6500" w:right="0" w:firstLine="0"/>
        <w:jc w:val="left"/>
      </w:pPr>
      <w:r>
        <w:rPr>
          <w:color w:val="000000"/>
          <w:spacing w:val="0"/>
          <w:w w:val="100"/>
          <w:position w:val="0"/>
          <w:shd w:val="clear" w:color="auto" w:fill="auto"/>
          <w:lang w:val="ro-RO" w:eastAsia="ro-RO" w:bidi="ro-RO"/>
        </w:rPr>
        <w:t xml:space="preserve">Ștampila </w:t>
      </w:r>
      <w:r>
        <w:rPr>
          <w:color w:val="000000"/>
          <w:spacing w:val="0"/>
          <w:w w:val="100"/>
          <w:position w:val="0"/>
          <w:shd w:val="clear" w:color="auto" w:fill="auto"/>
          <w:lang w:val="en-US" w:eastAsia="en-US" w:bidi="en-US"/>
        </w:rPr>
        <w:t>candidatului</w:t>
      </w:r>
    </w:p>
    <w:p>
      <w:pPr>
        <w:pStyle w:val="Style8"/>
        <w:keepNext w:val="0"/>
        <w:keepLines w:val="0"/>
        <w:widowControl w:val="0"/>
        <w:shd w:val="clear" w:color="auto" w:fill="auto"/>
        <w:bidi w:val="0"/>
        <w:spacing w:before="0" w:after="0" w:line="240" w:lineRule="auto"/>
        <w:ind w:left="1160" w:right="0" w:firstLine="0"/>
        <w:jc w:val="left"/>
        <w:rPr>
          <w:sz w:val="24"/>
          <w:szCs w:val="24"/>
        </w:rPr>
        <w:sectPr>
          <w:footnotePr>
            <w:pos w:val="pageBottom"/>
            <w:numFmt w:val="upperRoman"/>
            <w:numStart w:val="1"/>
            <w:numRestart w:val="continuous"/>
            <w15:footnoteColumns w:val="1"/>
          </w:footnotePr>
          <w:type w:val="continuous"/>
          <w:pgSz w:w="11900" w:h="16840"/>
          <w:pgMar w:top="547" w:right="257" w:bottom="1284" w:left="1116" w:header="0" w:footer="3" w:gutter="0"/>
          <w:cols w:space="720"/>
          <w:noEndnote/>
          <w:rtlGutter w:val="0"/>
          <w:docGrid w:linePitch="360"/>
        </w:sectPr>
      </w:pPr>
      <w:r>
        <w:rPr>
          <w:i/>
          <w:iCs/>
          <w:color w:val="000000"/>
          <w:spacing w:val="0"/>
          <w:w w:val="100"/>
          <w:position w:val="0"/>
          <w:sz w:val="24"/>
          <w:szCs w:val="24"/>
          <w:shd w:val="clear" w:color="auto" w:fill="auto"/>
          <w:lang w:val="ro-RO" w:eastAsia="ro-RO" w:bidi="ro-RO"/>
        </w:rPr>
        <w:t xml:space="preserve">(semnătura </w:t>
      </w:r>
      <w:r>
        <w:rPr>
          <w:i/>
          <w:iCs/>
          <w:color w:val="000000"/>
          <w:spacing w:val="0"/>
          <w:w w:val="100"/>
          <w:position w:val="0"/>
          <w:sz w:val="24"/>
          <w:szCs w:val="24"/>
          <w:shd w:val="clear" w:color="auto" w:fill="auto"/>
          <w:lang w:val="en-US" w:eastAsia="en-US" w:bidi="en-US"/>
        </w:rPr>
        <w:t>candidatului)</w:t>
      </w:r>
    </w:p>
    <w:p>
      <w:pPr>
        <w:pStyle w:val="Style8"/>
        <w:keepNext w:val="0"/>
        <w:keepLines w:val="0"/>
        <w:widowControl w:val="0"/>
        <w:shd w:val="clear" w:color="auto" w:fill="auto"/>
        <w:bidi w:val="0"/>
        <w:spacing w:before="180" w:after="280" w:line="240" w:lineRule="auto"/>
        <w:ind w:left="5340" w:right="400" w:firstLine="0"/>
        <w:jc w:val="right"/>
      </w:pPr>
      <w:r>
        <w:rPr>
          <w:b/>
          <w:bCs/>
          <w:color w:val="000000"/>
          <w:spacing w:val="0"/>
          <w:w w:val="100"/>
          <w:position w:val="0"/>
          <w:shd w:val="clear" w:color="auto" w:fill="auto"/>
          <w:lang w:val="en-US" w:eastAsia="en-US" w:bidi="en-US"/>
        </w:rPr>
        <w:t xml:space="preserve">Anexa nr. </w:t>
      </w:r>
      <w:r>
        <w:rPr>
          <w:b/>
          <w:bCs/>
          <w:color w:val="000000"/>
          <w:spacing w:val="0"/>
          <w:w w:val="100"/>
          <w:position w:val="0"/>
          <w:shd w:val="clear" w:color="auto" w:fill="auto"/>
          <w:lang w:val="ru-RU" w:eastAsia="ru-RU" w:bidi="ru-RU"/>
        </w:rPr>
        <w:t xml:space="preserve">3 </w:t>
      </w:r>
      <w:r>
        <w:rPr>
          <w:color w:val="000000"/>
          <w:spacing w:val="0"/>
          <w:w w:val="100"/>
          <w:position w:val="0"/>
          <w:shd w:val="clear" w:color="auto" w:fill="auto"/>
          <w:lang w:val="en-US" w:eastAsia="en-US" w:bidi="en-US"/>
        </w:rPr>
        <w:t xml:space="preserve">la Caietul de sarcini al concursului </w:t>
      </w:r>
      <w:r>
        <w:rPr>
          <w:color w:val="000000"/>
          <w:spacing w:val="0"/>
          <w:w w:val="100"/>
          <w:position w:val="0"/>
          <w:shd w:val="clear" w:color="auto" w:fill="auto"/>
          <w:lang w:val="ro-RO" w:eastAsia="ro-RO" w:bidi="ro-RO"/>
        </w:rPr>
        <w:t>pentru eliberarea licențelor pentru utilizarea frecvențelor/canalelor radio din banda de frecvențe [470-694 MHz]</w:t>
      </w:r>
    </w:p>
    <w:p>
      <w:pPr>
        <w:pStyle w:val="Style15"/>
        <w:keepNext/>
        <w:keepLines/>
        <w:widowControl w:val="0"/>
        <w:shd w:val="clear" w:color="auto" w:fill="auto"/>
        <w:bidi w:val="0"/>
        <w:spacing w:before="0" w:after="0" w:line="240" w:lineRule="auto"/>
        <w:ind w:left="0" w:right="0" w:firstLine="0"/>
        <w:jc w:val="center"/>
      </w:pPr>
      <w:bookmarkStart w:id="29" w:name="bookmark29"/>
      <w:r>
        <w:rPr>
          <w:color w:val="000000"/>
          <w:spacing w:val="0"/>
          <w:w w:val="100"/>
          <w:position w:val="0"/>
          <w:shd w:val="clear" w:color="auto" w:fill="auto"/>
          <w:lang w:val="ro-RO" w:eastAsia="ro-RO" w:bidi="ro-RO"/>
        </w:rPr>
        <w:t>INFORMAȚIA</w:t>
      </w:r>
      <w:r>
        <w:rPr>
          <w:color w:val="000000"/>
          <w:spacing w:val="0"/>
          <w:w w:val="100"/>
          <w:position w:val="0"/>
          <w:shd w:val="clear" w:color="auto" w:fill="auto"/>
          <w:vertAlign w:val="superscript"/>
          <w:lang w:val="ro-RO" w:eastAsia="ro-RO" w:bidi="ro-RO"/>
        </w:rPr>
        <w:footnoteReference w:id="4"/>
      </w:r>
      <w:bookmarkEnd w:id="29"/>
    </w:p>
    <w:p>
      <w:pPr>
        <w:pStyle w:val="Style15"/>
        <w:keepNext/>
        <w:keepLines/>
        <w:widowControl w:val="0"/>
        <w:shd w:val="clear" w:color="auto" w:fill="auto"/>
        <w:bidi w:val="0"/>
        <w:spacing w:before="0" w:after="360" w:line="240" w:lineRule="auto"/>
        <w:ind w:left="0" w:right="0" w:firstLine="0"/>
        <w:jc w:val="center"/>
      </w:pPr>
      <w:r>
        <w:rPr>
          <w:color w:val="000000"/>
          <w:spacing w:val="0"/>
          <w:w w:val="100"/>
          <w:position w:val="0"/>
          <w:shd w:val="clear" w:color="auto" w:fill="auto"/>
          <w:lang w:val="ro-RO" w:eastAsia="ro-RO" w:bidi="ro-RO"/>
        </w:rPr>
        <w:t>PENTRU EVALUAREA OFERTEI</w:t>
      </w:r>
    </w:p>
    <w:p>
      <w:pPr>
        <w:pStyle w:val="Style8"/>
        <w:keepNext w:val="0"/>
        <w:keepLines w:val="0"/>
        <w:widowControl w:val="0"/>
        <w:numPr>
          <w:ilvl w:val="0"/>
          <w:numId w:val="47"/>
        </w:numPr>
        <w:shd w:val="clear" w:color="auto" w:fill="auto"/>
        <w:tabs>
          <w:tab w:pos="691" w:val="left"/>
          <w:tab w:leader="underscore" w:pos="9854" w:val="left"/>
        </w:tabs>
        <w:bidi w:val="0"/>
        <w:spacing w:before="0" w:after="60" w:line="240" w:lineRule="auto"/>
        <w:ind w:left="0" w:right="0" w:firstLine="0"/>
        <w:jc w:val="left"/>
      </w:pPr>
      <w:r>
        <w:rPr>
          <w:color w:val="000000"/>
          <w:spacing w:val="0"/>
          <w:w w:val="100"/>
          <w:position w:val="0"/>
          <w:shd w:val="clear" w:color="auto" w:fill="auto"/>
          <w:lang w:val="ro-RO" w:eastAsia="ro-RO" w:bidi="ro-RO"/>
        </w:rPr>
        <w:t xml:space="preserve">Prin prezenta, </w:t>
        <w:tab/>
      </w:r>
    </w:p>
    <w:p>
      <w:pPr>
        <w:pStyle w:val="Style8"/>
        <w:keepNext w:val="0"/>
        <w:keepLines w:val="0"/>
        <w:widowControl w:val="0"/>
        <w:shd w:val="clear" w:color="auto" w:fill="auto"/>
        <w:tabs>
          <w:tab w:leader="underscore" w:pos="9854" w:val="left"/>
        </w:tabs>
        <w:bidi w:val="0"/>
        <w:spacing w:before="0" w:after="0" w:line="252" w:lineRule="auto"/>
        <w:ind w:left="0" w:right="0" w:firstLine="0"/>
        <w:jc w:val="center"/>
      </w:pPr>
      <w:r>
        <w:rPr>
          <w:i/>
          <w:iCs/>
          <w:color w:val="000000"/>
          <w:spacing w:val="0"/>
          <w:w w:val="100"/>
          <w:position w:val="0"/>
          <w:sz w:val="24"/>
          <w:szCs w:val="24"/>
          <w:shd w:val="clear" w:color="auto" w:fill="auto"/>
          <w:lang w:val="ro-RO" w:eastAsia="ro-RO" w:bidi="ro-RO"/>
        </w:rPr>
        <w:t>(denumirea participantului la concurs</w:t>
      </w:r>
      <w:r>
        <w:rPr>
          <w:i/>
          <w:iCs/>
          <w:color w:val="000000"/>
          <w:spacing w:val="0"/>
          <w:w w:val="100"/>
          <w:position w:val="0"/>
          <w:shd w:val="clear" w:color="auto" w:fill="auto"/>
          <w:lang w:val="ro-RO" w:eastAsia="ro-RO" w:bidi="ro-RO"/>
        </w:rPr>
        <w:t>)</w:t>
        <w:br/>
      </w:r>
      <w:r>
        <w:rPr>
          <w:color w:val="000000"/>
          <w:spacing w:val="0"/>
          <w:w w:val="100"/>
          <w:position w:val="0"/>
          <w:shd w:val="clear" w:color="auto" w:fill="auto"/>
          <w:lang w:val="ro-RO" w:eastAsia="ro-RO" w:bidi="ro-RO"/>
        </w:rPr>
        <w:t xml:space="preserve">reprezentată de </w:t>
        <w:tab/>
      </w:r>
    </w:p>
    <w:p>
      <w:pPr>
        <w:pStyle w:val="Style8"/>
        <w:keepNext w:val="0"/>
        <w:keepLines w:val="0"/>
        <w:widowControl w:val="0"/>
        <w:shd w:val="clear" w:color="auto" w:fill="auto"/>
        <w:bidi w:val="0"/>
        <w:spacing w:before="0" w:after="280" w:line="259" w:lineRule="auto"/>
        <w:ind w:left="1420" w:right="0" w:firstLine="0"/>
        <w:jc w:val="left"/>
        <w:rPr>
          <w:sz w:val="24"/>
          <w:szCs w:val="24"/>
        </w:rPr>
      </w:pPr>
      <w:r>
        <w:rPr>
          <w:i/>
          <w:iCs/>
          <w:color w:val="000000"/>
          <w:spacing w:val="0"/>
          <w:w w:val="100"/>
          <w:position w:val="0"/>
          <w:sz w:val="24"/>
          <w:szCs w:val="24"/>
          <w:shd w:val="clear" w:color="auto" w:fill="auto"/>
          <w:lang w:val="ro-RO" w:eastAsia="ro-RO" w:bidi="ro-RO"/>
        </w:rPr>
        <w:t>(numele, prenumele persoanei fizice care reprezintă participantul la concurs, poziția)</w:t>
      </w:r>
    </w:p>
    <w:p>
      <w:pPr>
        <w:pStyle w:val="Style8"/>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ro-RO" w:eastAsia="ro-RO" w:bidi="ro-RO"/>
        </w:rPr>
        <w:t>certifică că criteriile de evaluarea a ofertei pe care le prezentăm pentru participarea la concursul pentru eliberarea licențelor [470-694 MHz/MuxR] îndeplinesc criteriile stabilite în Caietul de sarcini după cum urmează:</w:t>
      </w:r>
    </w:p>
    <w:tbl>
      <w:tblPr>
        <w:tblOverlap w:val="never"/>
        <w:jc w:val="center"/>
        <w:tblLayout w:type="fixed"/>
      </w:tblPr>
      <w:tblGrid>
        <w:gridCol w:w="686"/>
        <w:gridCol w:w="4963"/>
        <w:gridCol w:w="850"/>
        <w:gridCol w:w="994"/>
        <w:gridCol w:w="2846"/>
      </w:tblGrid>
      <w:tr>
        <w:trPr>
          <w:trHeight w:val="1128" w:hRule="exact"/>
        </w:trPr>
        <w:tc>
          <w:tcPr>
            <w:vMerge w:val="restart"/>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Nr. d/or.</w:t>
            </w:r>
          </w:p>
        </w:tc>
        <w:tc>
          <w:tcPr>
            <w:vMerge w:val="restart"/>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Criteriul de evaluare a ofertei</w:t>
            </w:r>
          </w:p>
        </w:tc>
        <w:tc>
          <w:tcPr>
            <w:gridSpan w:val="3"/>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Conformitatea criteriilor de evaluare a ofertei a participantului la concurs cu criteriile stabilite în Caietul de sarcini</w:t>
            </w:r>
          </w:p>
        </w:tc>
      </w:tr>
      <w:tr>
        <w:trPr>
          <w:trHeight w:val="2568"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gridSpan w:val="2"/>
            <w:tcBorders>
              <w:top w:val="single" w:sz="4"/>
              <w:left w:val="single" w:sz="4"/>
            </w:tcBorders>
            <w:shd w:val="clear" w:color="auto" w:fill="auto"/>
            <w:vAlign w:val="top"/>
          </w:tcPr>
          <w:p>
            <w:pPr>
              <w:pStyle w:val="Style23"/>
              <w:keepNext w:val="0"/>
              <w:keepLines w:val="0"/>
              <w:widowControl w:val="0"/>
              <w:shd w:val="clear" w:color="auto" w:fill="auto"/>
              <w:tabs>
                <w:tab w:pos="1397" w:val="left"/>
              </w:tabs>
              <w:bidi w:val="0"/>
              <w:spacing w:before="0" w:after="0" w:line="240" w:lineRule="auto"/>
              <w:ind w:left="0" w:right="0" w:firstLine="0"/>
              <w:jc w:val="left"/>
              <w:rPr>
                <w:sz w:val="24"/>
                <w:szCs w:val="24"/>
              </w:rPr>
            </w:pPr>
            <w:r>
              <w:rPr>
                <w:color w:val="000000"/>
                <w:spacing w:val="0"/>
                <w:w w:val="100"/>
                <w:position w:val="0"/>
                <w:sz w:val="26"/>
                <w:szCs w:val="26"/>
                <w:shd w:val="clear" w:color="auto" w:fill="auto"/>
                <w:lang w:val="ro-RO" w:eastAsia="ro-RO" w:bidi="ro-RO"/>
              </w:rPr>
              <w:t xml:space="preserve">Confirmarea participantului la concurs </w:t>
            </w:r>
            <w:r>
              <w:rPr>
                <w:i/>
                <w:iCs/>
                <w:color w:val="000000"/>
                <w:spacing w:val="0"/>
                <w:w w:val="100"/>
                <w:position w:val="0"/>
                <w:sz w:val="26"/>
                <w:szCs w:val="26"/>
                <w:shd w:val="clear" w:color="auto" w:fill="auto"/>
                <w:lang w:val="ro-RO" w:eastAsia="ro-RO" w:bidi="ro-RO"/>
              </w:rPr>
              <w:t>(</w:t>
            </w:r>
            <w:r>
              <w:rPr>
                <w:i/>
                <w:iCs/>
                <w:color w:val="000000"/>
                <w:spacing w:val="0"/>
                <w:w w:val="100"/>
                <w:position w:val="0"/>
                <w:sz w:val="24"/>
                <w:szCs w:val="24"/>
                <w:shd w:val="clear" w:color="auto" w:fill="auto"/>
                <w:lang w:val="ro-RO" w:eastAsia="ro-RO" w:bidi="ro-RO"/>
              </w:rPr>
              <w:t>se completează de participantul la concurs prin bifarea</w:t>
              <w:tab/>
              <w:t>cu</w:t>
            </w:r>
          </w:p>
          <w:p>
            <w:pPr>
              <w:pStyle w:val="Style23"/>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o-RO" w:eastAsia="ro-RO" w:bidi="ro-RO"/>
              </w:rPr>
              <w:t>Da/Nu)</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tabs>
                <w:tab w:pos="1325" w:val="left"/>
                <w:tab w:pos="2462" w:val="left"/>
              </w:tabs>
              <w:bidi w:val="0"/>
              <w:spacing w:before="0" w:after="0" w:line="233" w:lineRule="auto"/>
              <w:ind w:left="0" w:right="0" w:firstLine="0"/>
              <w:jc w:val="left"/>
            </w:pPr>
            <w:r>
              <w:rPr>
                <w:color w:val="000000"/>
                <w:spacing w:val="0"/>
                <w:w w:val="100"/>
                <w:position w:val="0"/>
                <w:shd w:val="clear" w:color="auto" w:fill="auto"/>
                <w:lang w:val="ro-RO" w:eastAsia="ro-RO" w:bidi="ro-RO"/>
              </w:rPr>
              <w:t>Numărul</w:t>
              <w:tab/>
              <w:t>paginii</w:t>
              <w:tab/>
              <w:t>și</w:t>
            </w:r>
          </w:p>
          <w:p>
            <w:pPr>
              <w:pStyle w:val="Style23"/>
              <w:keepNext w:val="0"/>
              <w:keepLines w:val="0"/>
              <w:widowControl w:val="0"/>
              <w:shd w:val="clear" w:color="auto" w:fill="auto"/>
              <w:tabs>
                <w:tab w:pos="1541" w:val="left"/>
              </w:tabs>
              <w:bidi w:val="0"/>
              <w:spacing w:before="0" w:after="0" w:line="233" w:lineRule="auto"/>
              <w:ind w:left="0" w:right="0" w:firstLine="0"/>
              <w:jc w:val="left"/>
            </w:pPr>
            <w:r>
              <w:rPr>
                <w:color w:val="000000"/>
                <w:spacing w:val="0"/>
                <w:w w:val="100"/>
                <w:position w:val="0"/>
                <w:shd w:val="clear" w:color="auto" w:fill="auto"/>
                <w:lang w:val="ro-RO" w:eastAsia="ro-RO" w:bidi="ro-RO"/>
              </w:rPr>
              <w:t>denumirea documentului care</w:t>
              <w:tab/>
              <w:t>confirmă</w:t>
            </w:r>
          </w:p>
          <w:p>
            <w:pPr>
              <w:pStyle w:val="Style23"/>
              <w:keepNext w:val="0"/>
              <w:keepLines w:val="0"/>
              <w:widowControl w:val="0"/>
              <w:shd w:val="clear" w:color="auto" w:fill="auto"/>
              <w:tabs>
                <w:tab w:pos="1550" w:val="left"/>
              </w:tabs>
              <w:bidi w:val="0"/>
              <w:spacing w:before="0" w:after="0" w:line="233" w:lineRule="auto"/>
              <w:ind w:left="0" w:right="0" w:firstLine="0"/>
              <w:jc w:val="left"/>
            </w:pPr>
            <w:r>
              <w:rPr>
                <w:color w:val="000000"/>
                <w:spacing w:val="0"/>
                <w:w w:val="100"/>
                <w:position w:val="0"/>
                <w:shd w:val="clear" w:color="auto" w:fill="auto"/>
                <w:lang w:val="ro-RO" w:eastAsia="ro-RO" w:bidi="ro-RO"/>
              </w:rPr>
              <w:t>respectarea</w:t>
              <w:tab/>
              <w:t>criteriului</w:t>
            </w:r>
          </w:p>
          <w:p>
            <w:pPr>
              <w:pStyle w:val="Style23"/>
              <w:keepNext w:val="0"/>
              <w:keepLines w:val="0"/>
              <w:widowControl w:val="0"/>
              <w:shd w:val="clear" w:color="auto" w:fill="auto"/>
              <w:tabs>
                <w:tab w:pos="734" w:val="left"/>
                <w:tab w:pos="2386" w:val="left"/>
              </w:tabs>
              <w:bidi w:val="0"/>
              <w:spacing w:before="0" w:after="0" w:line="240" w:lineRule="auto"/>
              <w:ind w:left="0" w:right="0" w:firstLine="0"/>
              <w:jc w:val="left"/>
              <w:rPr>
                <w:sz w:val="24"/>
                <w:szCs w:val="24"/>
              </w:rPr>
            </w:pPr>
            <w:r>
              <w:rPr>
                <w:color w:val="000000"/>
                <w:spacing w:val="0"/>
                <w:w w:val="100"/>
                <w:position w:val="0"/>
                <w:sz w:val="26"/>
                <w:szCs w:val="26"/>
                <w:shd w:val="clear" w:color="auto" w:fill="auto"/>
                <w:lang w:val="ro-RO" w:eastAsia="ro-RO" w:bidi="ro-RO"/>
              </w:rPr>
              <w:t xml:space="preserve">specificat în coloana 2 a prezentului tabel </w:t>
            </w:r>
            <w:r>
              <w:rPr>
                <w:i/>
                <w:iCs/>
                <w:color w:val="000000"/>
                <w:spacing w:val="0"/>
                <w:w w:val="100"/>
                <w:position w:val="0"/>
                <w:sz w:val="24"/>
                <w:szCs w:val="24"/>
                <w:shd w:val="clear" w:color="auto" w:fill="auto"/>
                <w:lang w:val="ro-RO" w:eastAsia="ro-RO" w:bidi="ro-RO"/>
              </w:rPr>
              <w:t>(se</w:t>
              <w:tab/>
              <w:t>completează</w:t>
              <w:tab/>
              <w:t>de</w:t>
            </w:r>
          </w:p>
          <w:p>
            <w:pPr>
              <w:pStyle w:val="Style23"/>
              <w:keepNext w:val="0"/>
              <w:keepLines w:val="0"/>
              <w:widowControl w:val="0"/>
              <w:shd w:val="clear" w:color="auto" w:fill="auto"/>
              <w:bidi w:val="0"/>
              <w:spacing w:before="0" w:after="0" w:line="254" w:lineRule="auto"/>
              <w:ind w:left="0" w:right="0" w:firstLine="0"/>
              <w:jc w:val="left"/>
              <w:rPr>
                <w:sz w:val="24"/>
                <w:szCs w:val="24"/>
              </w:rPr>
            </w:pPr>
            <w:r>
              <w:rPr>
                <w:i/>
                <w:iCs/>
                <w:color w:val="000000"/>
                <w:spacing w:val="0"/>
                <w:w w:val="100"/>
                <w:position w:val="0"/>
                <w:sz w:val="24"/>
                <w:szCs w:val="24"/>
                <w:shd w:val="clear" w:color="auto" w:fill="auto"/>
                <w:lang w:val="ro-RO" w:eastAsia="ro-RO" w:bidi="ro-RO"/>
              </w:rPr>
              <w:t>participantul la concurs)</w:t>
            </w:r>
          </w:p>
        </w:tc>
      </w:tr>
      <w:tr>
        <w:trPr>
          <w:trHeight w:val="317"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b/>
                <w:bCs/>
                <w:i/>
                <w:iCs/>
                <w:color w:val="000000"/>
                <w:spacing w:val="0"/>
                <w:w w:val="100"/>
                <w:position w:val="0"/>
                <w:shd w:val="clear" w:color="auto" w:fill="auto"/>
                <w:lang w:val="ro-RO" w:eastAsia="ro-RO" w:bidi="ro-RO"/>
              </w:rPr>
              <w:t>Fezabilitate tehnică și acoperire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917"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30" w:lineRule="auto"/>
              <w:ind w:left="0" w:right="0" w:firstLine="0"/>
              <w:jc w:val="both"/>
            </w:pPr>
            <w:r>
              <w:rPr>
                <w:color w:val="000000"/>
                <w:spacing w:val="0"/>
                <w:w w:val="100"/>
                <w:position w:val="0"/>
                <w:shd w:val="clear" w:color="auto" w:fill="auto"/>
                <w:lang w:val="ro-RO" w:eastAsia="ro-RO" w:bidi="ro-RO"/>
              </w:rPr>
              <w:t xml:space="preserve">Conceptul tehnic al multiplexului regional </w:t>
            </w:r>
            <w:r>
              <w:rPr>
                <w:i/>
                <w:iCs/>
                <w:color w:val="000000"/>
                <w:spacing w:val="0"/>
                <w:w w:val="100"/>
                <w:position w:val="0"/>
                <w:shd w:val="clear" w:color="auto" w:fill="auto"/>
                <w:lang w:val="en-US" w:eastAsia="en-US" w:bidi="en-US"/>
              </w:rPr>
              <w:t xml:space="preserve">[lit. </w:t>
            </w:r>
            <w:r>
              <w:rPr>
                <w:i/>
                <w:iCs/>
                <w:color w:val="000000"/>
                <w:spacing w:val="0"/>
                <w:w w:val="100"/>
                <w:position w:val="0"/>
                <w:shd w:val="clear" w:color="auto" w:fill="auto"/>
                <w:lang w:val="ro-RO" w:eastAsia="ro-RO" w:bidi="ro-RO"/>
              </w:rPr>
              <w:t>a) subpct.3) pct.29]</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917"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 xml:space="preserve">Planul de dezvoltare tehnică a multiplexului regional </w:t>
            </w:r>
            <w:r>
              <w:rPr>
                <w:i/>
                <w:iCs/>
                <w:color w:val="000000"/>
                <w:spacing w:val="0"/>
                <w:w w:val="100"/>
                <w:position w:val="0"/>
                <w:shd w:val="clear" w:color="auto" w:fill="auto"/>
                <w:lang w:val="en-US" w:eastAsia="en-US" w:bidi="en-US"/>
              </w:rPr>
              <w:t xml:space="preserve">[lit. </w:t>
            </w:r>
            <w:r>
              <w:rPr>
                <w:i/>
                <w:iCs/>
                <w:color w:val="000000"/>
                <w:spacing w:val="0"/>
                <w:w w:val="100"/>
                <w:position w:val="0"/>
                <w:shd w:val="clear" w:color="auto" w:fill="auto"/>
                <w:lang w:val="ro-RO" w:eastAsia="ro-RO" w:bidi="ro-RO"/>
              </w:rPr>
              <w:t>a) subpct.3)pct.29]</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2424" w:hRule="exact"/>
        </w:trPr>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3.</w:t>
            </w:r>
          </w:p>
        </w:tc>
        <w:tc>
          <w:tcPr>
            <w:tcBorders>
              <w:top w:val="single" w:sz="4"/>
              <w:left w:val="single" w:sz="4"/>
              <w:bottom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 xml:space="preserve">Structura multiplexului în partea ce ține de capacitatea de transmisie a multiplexului, diversitatea și calitatea serviciilor propuse, incluzând imagini </w:t>
            </w:r>
            <w:r>
              <w:rPr>
                <w:color w:val="000000"/>
                <w:spacing w:val="0"/>
                <w:w w:val="100"/>
                <w:position w:val="0"/>
                <w:shd w:val="clear" w:color="auto" w:fill="auto"/>
                <w:lang w:val="en-US" w:eastAsia="en-US" w:bidi="en-US"/>
              </w:rPr>
              <w:t xml:space="preserve">TV </w:t>
            </w:r>
            <w:r>
              <w:rPr>
                <w:color w:val="000000"/>
                <w:spacing w:val="0"/>
                <w:w w:val="100"/>
                <w:position w:val="0"/>
                <w:shd w:val="clear" w:color="auto" w:fill="auto"/>
                <w:lang w:val="ro-RO" w:eastAsia="ro-RO" w:bidi="ro-RO"/>
              </w:rPr>
              <w:t xml:space="preserve">și sunet de calitate, ghid electronic de programe, </w:t>
            </w:r>
            <w:r>
              <w:rPr>
                <w:color w:val="000000"/>
                <w:spacing w:val="0"/>
                <w:w w:val="100"/>
                <w:position w:val="0"/>
                <w:shd w:val="clear" w:color="auto" w:fill="auto"/>
                <w:lang w:val="en-US" w:eastAsia="en-US" w:bidi="en-US"/>
              </w:rPr>
              <w:t xml:space="preserve">teletext, </w:t>
            </w:r>
            <w:r>
              <w:rPr>
                <w:color w:val="000000"/>
                <w:spacing w:val="0"/>
                <w:w w:val="100"/>
                <w:position w:val="0"/>
                <w:shd w:val="clear" w:color="auto" w:fill="auto"/>
                <w:lang w:val="ro-RO" w:eastAsia="ro-RO" w:bidi="ro-RO"/>
              </w:rPr>
              <w:t xml:space="preserve">subtitră în diferite limbi, dublare sonoră, imagine ajustabilă, furnizare de conținut la cerere </w:t>
            </w:r>
            <w:r>
              <w:rPr>
                <w:i/>
                <w:iCs/>
                <w:color w:val="000000"/>
                <w:spacing w:val="0"/>
                <w:w w:val="100"/>
                <w:position w:val="0"/>
                <w:shd w:val="clear" w:color="auto" w:fill="auto"/>
                <w:lang w:val="en-US" w:eastAsia="en-US" w:bidi="en-US"/>
              </w:rPr>
              <w:t xml:space="preserve">[lit. </w:t>
            </w:r>
            <w:r>
              <w:rPr>
                <w:i/>
                <w:iCs/>
                <w:color w:val="000000"/>
                <w:spacing w:val="0"/>
                <w:w w:val="100"/>
                <w:position w:val="0"/>
                <w:shd w:val="clear" w:color="auto" w:fill="auto"/>
                <w:lang w:val="ro-RO" w:eastAsia="ro-RO" w:bidi="ro-RO"/>
              </w:rPr>
              <w:t>b) subpct.3) pct.29]</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86"/>
        <w:gridCol w:w="4963"/>
        <w:gridCol w:w="259"/>
        <w:gridCol w:w="283"/>
        <w:gridCol w:w="307"/>
        <w:gridCol w:w="240"/>
        <w:gridCol w:w="278"/>
        <w:gridCol w:w="475"/>
        <w:gridCol w:w="2846"/>
      </w:tblGrid>
      <w:tr>
        <w:trPr>
          <w:trHeight w:val="926"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4.</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 xml:space="preserve">Posibilitatea de difuzare a programelor </w:t>
            </w:r>
            <w:r>
              <w:rPr>
                <w:color w:val="000000"/>
                <w:spacing w:val="0"/>
                <w:w w:val="100"/>
                <w:position w:val="0"/>
                <w:shd w:val="clear" w:color="auto" w:fill="auto"/>
                <w:lang w:val="en-US" w:eastAsia="en-US" w:bidi="en-US"/>
              </w:rPr>
              <w:t xml:space="preserve">TV de </w:t>
            </w:r>
            <w:r>
              <w:rPr>
                <w:color w:val="000000"/>
                <w:spacing w:val="0"/>
                <w:w w:val="100"/>
                <w:position w:val="0"/>
                <w:shd w:val="clear" w:color="auto" w:fill="auto"/>
                <w:lang w:val="ro-RO" w:eastAsia="ro-RO" w:bidi="ro-RO"/>
              </w:rPr>
              <w:t xml:space="preserve">înaltă definiție </w:t>
            </w:r>
            <w:r>
              <w:rPr>
                <w:i/>
                <w:iCs/>
                <w:color w:val="000000"/>
                <w:spacing w:val="0"/>
                <w:w w:val="100"/>
                <w:position w:val="0"/>
                <w:shd w:val="clear" w:color="auto" w:fill="auto"/>
                <w:lang w:val="en-US" w:eastAsia="en-US" w:bidi="en-US"/>
              </w:rPr>
              <w:t xml:space="preserve">[lit. </w:t>
            </w:r>
            <w:r>
              <w:rPr>
                <w:i/>
                <w:iCs/>
                <w:color w:val="000000"/>
                <w:spacing w:val="0"/>
                <w:w w:val="100"/>
                <w:position w:val="0"/>
                <w:shd w:val="clear" w:color="auto" w:fill="auto"/>
                <w:lang w:val="sv-SE" w:eastAsia="sv-SE" w:bidi="sv-SE"/>
              </w:rPr>
              <w:t>c) subpct.3) pct.29]</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512"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5.</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 xml:space="preserve">După caz, calculele comparative în vederea diminuării substanțiale a costului de difuzare a unui serviciu de programe </w:t>
            </w:r>
            <w:r>
              <w:rPr>
                <w:color w:val="000000"/>
                <w:spacing w:val="0"/>
                <w:w w:val="100"/>
                <w:position w:val="0"/>
                <w:shd w:val="clear" w:color="auto" w:fill="auto"/>
                <w:lang w:val="en-US" w:eastAsia="en-US" w:bidi="en-US"/>
              </w:rPr>
              <w:t xml:space="preserve">TV </w:t>
            </w:r>
            <w:r>
              <w:rPr>
                <w:color w:val="000000"/>
                <w:spacing w:val="0"/>
                <w:w w:val="100"/>
                <w:position w:val="0"/>
                <w:shd w:val="clear" w:color="auto" w:fill="auto"/>
                <w:lang w:val="ro-RO" w:eastAsia="ro-RO" w:bidi="ro-RO"/>
              </w:rPr>
              <w:t xml:space="preserve">în format digital față de cel în format analogic </w:t>
            </w:r>
            <w:r>
              <w:rPr>
                <w:i/>
                <w:iCs/>
                <w:color w:val="000000"/>
                <w:spacing w:val="0"/>
                <w:w w:val="100"/>
                <w:position w:val="0"/>
                <w:shd w:val="clear" w:color="auto" w:fill="auto"/>
                <w:lang w:val="ro-RO" w:eastAsia="ro-RO" w:bidi="ro-RO"/>
              </w:rPr>
              <w:t xml:space="preserve">[alin. iii, </w:t>
            </w:r>
            <w:r>
              <w:rPr>
                <w:i/>
                <w:iCs/>
                <w:color w:val="000000"/>
                <w:spacing w:val="0"/>
                <w:w w:val="100"/>
                <w:position w:val="0"/>
                <w:shd w:val="clear" w:color="auto" w:fill="auto"/>
                <w:lang w:val="en-US" w:eastAsia="en-US" w:bidi="en-US"/>
              </w:rPr>
              <w:t xml:space="preserve">lit. </w:t>
            </w:r>
            <w:r>
              <w:rPr>
                <w:i/>
                <w:iCs/>
                <w:color w:val="000000"/>
                <w:spacing w:val="0"/>
                <w:w w:val="100"/>
                <w:position w:val="0"/>
                <w:shd w:val="clear" w:color="auto" w:fill="auto"/>
                <w:lang w:val="ro-RO" w:eastAsia="ro-RO" w:bidi="ro-RO"/>
              </w:rPr>
              <w:t>a) subpct.2) pct.29]</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D</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both"/>
            </w:pPr>
            <w:r>
              <w:rPr>
                <w:color w:val="000000"/>
                <w:spacing w:val="0"/>
                <w:w w:val="100"/>
                <w:position w:val="0"/>
                <w:shd w:val="clear" w:color="auto" w:fill="auto"/>
                <w:lang w:val="ro-RO" w:eastAsia="ro-RO" w:bidi="ro-RO"/>
              </w:rPr>
              <w:t>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N</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712"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6.</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 xml:space="preserve">Planul de acțiuni lunare pentru crearea și lansarea multiplexului sau pentru fiecare fază și calculele estimate de acoperire a populației cu semnalul radio și servicii de programe </w:t>
            </w:r>
            <w:r>
              <w:rPr>
                <w:color w:val="000000"/>
                <w:spacing w:val="0"/>
                <w:w w:val="100"/>
                <w:position w:val="0"/>
                <w:shd w:val="clear" w:color="auto" w:fill="auto"/>
                <w:lang w:val="en-US" w:eastAsia="en-US" w:bidi="en-US"/>
              </w:rPr>
              <w:t xml:space="preserve">TV </w:t>
            </w:r>
            <w:r>
              <w:rPr>
                <w:color w:val="000000"/>
                <w:spacing w:val="0"/>
                <w:w w:val="100"/>
                <w:position w:val="0"/>
                <w:shd w:val="clear" w:color="auto" w:fill="auto"/>
                <w:lang w:val="ro-RO" w:eastAsia="ro-RO" w:bidi="ro-RO"/>
              </w:rPr>
              <w:t xml:space="preserve">difuzate prin rețeaua/multiplexul regional de televiziune digitală terestră de 95% în termen de 6 luni de la data eliberării licenței și 99% în termen de 2 ani de la data eliberării licenței </w:t>
            </w:r>
            <w:r>
              <w:rPr>
                <w:i/>
                <w:iCs/>
                <w:color w:val="000000"/>
                <w:spacing w:val="0"/>
                <w:w w:val="100"/>
                <w:position w:val="0"/>
                <w:shd w:val="clear" w:color="auto" w:fill="auto"/>
                <w:lang w:val="en-US" w:eastAsia="en-US" w:bidi="en-US"/>
              </w:rPr>
              <w:t xml:space="preserve">[lit. </w:t>
            </w:r>
            <w:r>
              <w:rPr>
                <w:i/>
                <w:iCs/>
                <w:color w:val="000000"/>
                <w:spacing w:val="0"/>
                <w:w w:val="100"/>
                <w:position w:val="0"/>
                <w:shd w:val="clear" w:color="auto" w:fill="auto"/>
                <w:lang w:val="ro-RO" w:eastAsia="ro-RO" w:bidi="ro-RO"/>
              </w:rPr>
              <w:t>d) subpct.3) pct.29]</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1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3"/>
              <w:keepNext w:val="0"/>
              <w:keepLines w:val="0"/>
              <w:widowControl w:val="0"/>
              <w:shd w:val="clear" w:color="auto" w:fill="auto"/>
              <w:tabs>
                <w:tab w:pos="2918" w:val="left"/>
                <w:tab w:pos="3490" w:val="left"/>
                <w:tab w:pos="4555" w:val="left"/>
              </w:tabs>
              <w:bidi w:val="0"/>
              <w:spacing w:before="0" w:after="0" w:line="240" w:lineRule="auto"/>
              <w:ind w:left="0" w:right="0" w:firstLine="0"/>
              <w:jc w:val="both"/>
            </w:pPr>
            <w:r>
              <w:rPr>
                <w:b/>
                <w:bCs/>
                <w:i/>
                <w:iCs/>
                <w:color w:val="000000"/>
                <w:spacing w:val="0"/>
                <w:w w:val="100"/>
                <w:position w:val="0"/>
                <w:shd w:val="clear" w:color="auto" w:fill="auto"/>
                <w:lang w:val="ro-RO" w:eastAsia="ro-RO" w:bidi="ro-RO"/>
              </w:rPr>
              <w:t>Susținerea procesului</w:t>
              <w:tab/>
              <w:t>de</w:t>
              <w:tab/>
              <w:t>trecere</w:t>
              <w:tab/>
              <w:t>la</w:t>
            </w:r>
          </w:p>
          <w:p>
            <w:pPr>
              <w:pStyle w:val="Style23"/>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ro-RO" w:eastAsia="ro-RO" w:bidi="ro-RO"/>
              </w:rPr>
              <w:t>televiziunea digitală</w:t>
            </w:r>
          </w:p>
        </w:tc>
        <w:tc>
          <w:tcPr>
            <w:gridSpan w:val="3"/>
            <w:tcBorders>
              <w:top w:val="single" w:sz="4"/>
              <w:left w:val="single" w:sz="4"/>
            </w:tcBorders>
            <w:shd w:val="clear" w:color="auto" w:fill="auto"/>
            <w:vAlign w:val="top"/>
          </w:tcPr>
          <w:p>
            <w:pPr>
              <w:widowControl w:val="0"/>
              <w:rPr>
                <w:sz w:val="10"/>
                <w:szCs w:val="10"/>
              </w:rPr>
            </w:pPr>
          </w:p>
        </w:tc>
        <w:tc>
          <w:tcPr>
            <w:gridSpan w:val="3"/>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512"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7.</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 xml:space="preserve">Tariful maxim perceput pentru o capacitate pentru preluarea în multiplexul propus a radiodifuzorilor deținători de licențe de emisie pentru televiziunea digitală terestră) </w:t>
            </w:r>
            <w:r>
              <w:rPr>
                <w:i/>
                <w:iCs/>
                <w:color w:val="000000"/>
                <w:spacing w:val="0"/>
                <w:w w:val="100"/>
                <w:position w:val="0"/>
                <w:shd w:val="clear" w:color="auto" w:fill="auto"/>
                <w:lang w:val="ro-RO" w:eastAsia="ro-RO" w:bidi="ro-RO"/>
              </w:rPr>
              <w:t>[lit.a) subpct.4) pct.29]</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u</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131" w:hRule="exact"/>
        </w:trPr>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8.</w:t>
            </w:r>
          </w:p>
        </w:tc>
        <w:tc>
          <w:tcPr>
            <w:tcBorders>
              <w:top w:val="single" w:sz="4"/>
              <w:left w:val="single" w:sz="4"/>
              <w:bottom w:val="single" w:sz="4"/>
            </w:tcBorders>
            <w:shd w:val="clear" w:color="auto" w:fill="auto"/>
            <w:vAlign w:val="bottom"/>
          </w:tcPr>
          <w:p>
            <w:pPr>
              <w:pStyle w:val="Style23"/>
              <w:keepNext w:val="0"/>
              <w:keepLines w:val="0"/>
              <w:widowControl w:val="0"/>
              <w:shd w:val="clear" w:color="auto" w:fill="auto"/>
              <w:tabs>
                <w:tab w:pos="2458" w:val="left"/>
                <w:tab w:pos="3000" w:val="left"/>
              </w:tabs>
              <w:bidi w:val="0"/>
              <w:spacing w:before="0" w:after="0" w:line="240" w:lineRule="auto"/>
              <w:ind w:left="0" w:right="0" w:firstLine="0"/>
              <w:jc w:val="both"/>
            </w:pPr>
            <w:r>
              <w:rPr>
                <w:color w:val="000000"/>
                <w:spacing w:val="0"/>
                <w:w w:val="100"/>
                <w:position w:val="0"/>
                <w:shd w:val="clear" w:color="auto" w:fill="auto"/>
                <w:lang w:val="ro-RO" w:eastAsia="ro-RO" w:bidi="ro-RO"/>
              </w:rPr>
              <w:t>Planul de dotare a populației cu echipamente terminale de recepție, în vederea diminuării impactului trecerii</w:t>
              <w:tab/>
              <w:t>de</w:t>
              <w:tab/>
              <w:t>la televiziunea</w:t>
            </w:r>
          </w:p>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 xml:space="preserve">analogică clasică la televiziunea digitală terestră și a măririi gradului de penetrare în rândul populației a televiziunii digitale terestre </w:t>
            </w:r>
            <w:r>
              <w:rPr>
                <w:i/>
                <w:iCs/>
                <w:color w:val="000000"/>
                <w:spacing w:val="0"/>
                <w:w w:val="100"/>
                <w:position w:val="0"/>
                <w:shd w:val="clear" w:color="auto" w:fill="auto"/>
                <w:lang w:val="ro-RO" w:eastAsia="ro-RO" w:bidi="ro-RO"/>
              </w:rPr>
              <w:t>[lit.b) subpct.4) pct.29]</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a</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u</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279" w:line="1" w:lineRule="exact"/>
      </w:pPr>
    </w:p>
    <w:p>
      <w:pPr>
        <w:pStyle w:val="Style8"/>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o-RO" w:eastAsia="ro-RO" w:bidi="ro-RO"/>
        </w:rPr>
        <w:t xml:space="preserve">Notă: </w:t>
      </w:r>
      <w:r>
        <w:rPr>
          <w:i/>
          <w:iCs/>
          <w:color w:val="000000"/>
          <w:spacing w:val="0"/>
          <w:w w:val="100"/>
          <w:position w:val="0"/>
          <w:shd w:val="clear" w:color="auto" w:fill="auto"/>
          <w:lang w:val="en-US" w:eastAsia="en-US" w:bidi="en-US"/>
        </w:rPr>
        <w:t xml:space="preserve">Candidatul la concurs trebuie </w:t>
      </w:r>
      <w:r>
        <w:rPr>
          <w:i/>
          <w:iCs/>
          <w:color w:val="000000"/>
          <w:spacing w:val="0"/>
          <w:w w:val="100"/>
          <w:position w:val="0"/>
          <w:shd w:val="clear" w:color="auto" w:fill="auto"/>
          <w:lang w:val="ro-RO" w:eastAsia="ro-RO" w:bidi="ro-RO"/>
        </w:rPr>
        <w:t xml:space="preserve">să </w:t>
      </w:r>
      <w:r>
        <w:rPr>
          <w:i/>
          <w:iCs/>
          <w:color w:val="000000"/>
          <w:spacing w:val="0"/>
          <w:w w:val="100"/>
          <w:position w:val="0"/>
          <w:shd w:val="clear" w:color="auto" w:fill="auto"/>
          <w:lang w:val="en-US" w:eastAsia="en-US" w:bidi="en-US"/>
        </w:rPr>
        <w:t xml:space="preserve">prezinte documentele care </w:t>
      </w:r>
      <w:r>
        <w:rPr>
          <w:i/>
          <w:iCs/>
          <w:color w:val="000000"/>
          <w:spacing w:val="0"/>
          <w:w w:val="100"/>
          <w:position w:val="0"/>
          <w:shd w:val="clear" w:color="auto" w:fill="auto"/>
          <w:lang w:val="ro-RO" w:eastAsia="ro-RO" w:bidi="ro-RO"/>
        </w:rPr>
        <w:t xml:space="preserve">atestă </w:t>
      </w:r>
      <w:r>
        <w:rPr>
          <w:i/>
          <w:iCs/>
          <w:color w:val="000000"/>
          <w:spacing w:val="0"/>
          <w:w w:val="100"/>
          <w:position w:val="0"/>
          <w:shd w:val="clear" w:color="auto" w:fill="auto"/>
          <w:lang w:val="en-US" w:eastAsia="en-US" w:bidi="en-US"/>
        </w:rPr>
        <w:t xml:space="preserve">conformitatea cu criteriile </w:t>
      </w:r>
      <w:r>
        <w:rPr>
          <w:i/>
          <w:iCs/>
          <w:color w:val="000000"/>
          <w:spacing w:val="0"/>
          <w:w w:val="100"/>
          <w:position w:val="0"/>
          <w:shd w:val="clear" w:color="auto" w:fill="auto"/>
          <w:lang w:val="ro-RO" w:eastAsia="ro-RO" w:bidi="ro-RO"/>
        </w:rPr>
        <w:t xml:space="preserve">și cerințele </w:t>
      </w:r>
      <w:r>
        <w:rPr>
          <w:i/>
          <w:iCs/>
          <w:color w:val="000000"/>
          <w:spacing w:val="0"/>
          <w:w w:val="100"/>
          <w:position w:val="0"/>
          <w:shd w:val="clear" w:color="auto" w:fill="auto"/>
          <w:lang w:val="en-US" w:eastAsia="en-US" w:bidi="en-US"/>
        </w:rPr>
        <w:t xml:space="preserve">stabilite </w:t>
      </w:r>
      <w:r>
        <w:rPr>
          <w:i/>
          <w:iCs/>
          <w:color w:val="000000"/>
          <w:spacing w:val="0"/>
          <w:w w:val="100"/>
          <w:position w:val="0"/>
          <w:shd w:val="clear" w:color="auto" w:fill="auto"/>
          <w:lang w:val="ro-RO" w:eastAsia="ro-RO" w:bidi="ro-RO"/>
        </w:rPr>
        <w:t xml:space="preserve">în </w:t>
      </w:r>
      <w:r>
        <w:rPr>
          <w:i/>
          <w:iCs/>
          <w:color w:val="000000"/>
          <w:spacing w:val="0"/>
          <w:w w:val="100"/>
          <w:position w:val="0"/>
          <w:shd w:val="clear" w:color="auto" w:fill="auto"/>
          <w:lang w:val="en-US" w:eastAsia="en-US" w:bidi="en-US"/>
        </w:rPr>
        <w:t>prezentul document.</w:t>
      </w:r>
    </w:p>
    <w:p>
      <w:pPr>
        <w:pStyle w:val="Style8"/>
        <w:keepNext w:val="0"/>
        <w:keepLines w:val="0"/>
        <w:widowControl w:val="0"/>
        <w:numPr>
          <w:ilvl w:val="0"/>
          <w:numId w:val="47"/>
        </w:numPr>
        <w:shd w:val="clear" w:color="auto" w:fill="auto"/>
        <w:tabs>
          <w:tab w:pos="691" w:val="left"/>
        </w:tabs>
        <w:bidi w:val="0"/>
        <w:spacing w:before="0" w:after="0" w:line="240" w:lineRule="auto"/>
        <w:ind w:left="0" w:right="0" w:firstLine="0"/>
        <w:jc w:val="left"/>
      </w:pPr>
      <w:r>
        <w:rPr>
          <w:color w:val="000000"/>
          <w:spacing w:val="0"/>
          <w:w w:val="100"/>
          <w:position w:val="0"/>
          <w:shd w:val="clear" w:color="auto" w:fill="auto"/>
          <w:lang w:val="en-US" w:eastAsia="en-US" w:bidi="en-US"/>
        </w:rPr>
        <w:t xml:space="preserve">Prin prezenta certific faptul </w:t>
      </w:r>
      <w:r>
        <w:rPr>
          <w:color w:val="000000"/>
          <w:spacing w:val="0"/>
          <w:w w:val="100"/>
          <w:position w:val="0"/>
          <w:shd w:val="clear" w:color="auto" w:fill="auto"/>
          <w:lang w:val="ro-RO" w:eastAsia="ro-RO" w:bidi="ro-RO"/>
        </w:rPr>
        <w:t xml:space="preserve">că </w:t>
      </w:r>
      <w:r>
        <w:rPr>
          <w:color w:val="000000"/>
          <w:spacing w:val="0"/>
          <w:w w:val="100"/>
          <w:position w:val="0"/>
          <w:shd w:val="clear" w:color="auto" w:fill="auto"/>
          <w:lang w:val="en-US" w:eastAsia="en-US" w:bidi="en-US"/>
        </w:rPr>
        <w:t xml:space="preserve">documentele depuse sunt conforme </w:t>
      </w:r>
      <w:r>
        <w:rPr>
          <w:color w:val="000000"/>
          <w:spacing w:val="0"/>
          <w:w w:val="100"/>
          <w:position w:val="0"/>
          <w:shd w:val="clear" w:color="auto" w:fill="auto"/>
          <w:lang w:val="ro-RO" w:eastAsia="ro-RO" w:bidi="ro-RO"/>
        </w:rPr>
        <w:t xml:space="preserve">cerințelor și </w:t>
      </w:r>
      <w:r>
        <w:rPr>
          <w:color w:val="000000"/>
          <w:spacing w:val="0"/>
          <w:w w:val="100"/>
          <w:position w:val="0"/>
          <w:shd w:val="clear" w:color="auto" w:fill="auto"/>
          <w:lang w:val="en-US" w:eastAsia="en-US" w:bidi="en-US"/>
        </w:rPr>
        <w:t xml:space="preserve">criteriilor stabilite </w:t>
      </w:r>
      <w:r>
        <w:rPr>
          <w:color w:val="000000"/>
          <w:spacing w:val="0"/>
          <w:w w:val="100"/>
          <w:position w:val="0"/>
          <w:shd w:val="clear" w:color="auto" w:fill="auto"/>
          <w:lang w:val="ro-RO" w:eastAsia="ro-RO" w:bidi="ro-RO"/>
        </w:rPr>
        <w:t xml:space="preserve">în </w:t>
      </w:r>
      <w:r>
        <w:rPr>
          <w:color w:val="000000"/>
          <w:spacing w:val="0"/>
          <w:w w:val="100"/>
          <w:position w:val="0"/>
          <w:shd w:val="clear" w:color="auto" w:fill="auto"/>
          <w:lang w:val="en-US" w:eastAsia="en-US" w:bidi="en-US"/>
        </w:rPr>
        <w:t>Caietul de sarcini.</w:t>
      </w:r>
    </w:p>
    <w:p>
      <w:pPr>
        <w:pStyle w:val="Style8"/>
        <w:keepNext w:val="0"/>
        <w:keepLines w:val="0"/>
        <w:widowControl w:val="0"/>
        <w:numPr>
          <w:ilvl w:val="0"/>
          <w:numId w:val="47"/>
        </w:numPr>
        <w:shd w:val="clear" w:color="auto" w:fill="auto"/>
        <w:tabs>
          <w:tab w:pos="691" w:val="left"/>
          <w:tab w:leader="underscore" w:pos="9461" w:val="left"/>
        </w:tabs>
        <w:bidi w:val="0"/>
        <w:spacing w:before="0" w:after="0" w:line="240" w:lineRule="auto"/>
        <w:ind w:left="0" w:right="0" w:firstLine="0"/>
        <w:jc w:val="left"/>
      </w:pPr>
      <w:r>
        <w:rPr>
          <w:color w:val="000000"/>
          <w:spacing w:val="0"/>
          <w:w w:val="100"/>
          <w:position w:val="0"/>
          <w:shd w:val="clear" w:color="auto" w:fill="auto"/>
          <w:lang w:val="en-US" w:eastAsia="en-US" w:bidi="en-US"/>
        </w:rPr>
        <w:t xml:space="preserve">Prin prezenta certific faptul </w:t>
      </w:r>
      <w:r>
        <w:rPr>
          <w:color w:val="000000"/>
          <w:spacing w:val="0"/>
          <w:w w:val="100"/>
          <w:position w:val="0"/>
          <w:shd w:val="clear" w:color="auto" w:fill="auto"/>
          <w:lang w:val="ro-RO" w:eastAsia="ro-RO" w:bidi="ro-RO"/>
        </w:rPr>
        <w:t xml:space="preserve">că </w:t>
      </w:r>
      <w:r>
        <w:rPr>
          <w:color w:val="000000"/>
          <w:spacing w:val="0"/>
          <w:w w:val="100"/>
          <w:position w:val="0"/>
          <w:shd w:val="clear" w:color="auto" w:fill="auto"/>
          <w:lang w:val="en-US" w:eastAsia="en-US" w:bidi="en-US"/>
        </w:rPr>
        <w:t xml:space="preserve">am luat act de </w:t>
      </w:r>
      <w:r>
        <w:rPr>
          <w:color w:val="000000"/>
          <w:spacing w:val="0"/>
          <w:w w:val="100"/>
          <w:position w:val="0"/>
          <w:shd w:val="clear" w:color="auto" w:fill="auto"/>
          <w:lang w:val="ro-RO" w:eastAsia="ro-RO" w:bidi="ro-RO"/>
        </w:rPr>
        <w:t xml:space="preserve">cunoștință că, în </w:t>
      </w:r>
      <w:r>
        <w:rPr>
          <w:color w:val="000000"/>
          <w:spacing w:val="0"/>
          <w:w w:val="100"/>
          <w:position w:val="0"/>
          <w:shd w:val="clear" w:color="auto" w:fill="auto"/>
          <w:lang w:val="en-US" w:eastAsia="en-US" w:bidi="en-US"/>
        </w:rPr>
        <w:t xml:space="preserve">cazul </w:t>
      </w:r>
      <w:r>
        <w:rPr>
          <w:color w:val="000000"/>
          <w:spacing w:val="0"/>
          <w:w w:val="100"/>
          <w:position w:val="0"/>
          <w:shd w:val="clear" w:color="auto" w:fill="auto"/>
          <w:lang w:val="ro-RO" w:eastAsia="ro-RO" w:bidi="ro-RO"/>
        </w:rPr>
        <w:t xml:space="preserve">în </w:t>
      </w:r>
      <w:r>
        <w:rPr>
          <w:color w:val="000000"/>
          <w:spacing w:val="0"/>
          <w:w w:val="100"/>
          <w:position w:val="0"/>
          <w:shd w:val="clear" w:color="auto" w:fill="auto"/>
          <w:lang w:val="en-US" w:eastAsia="en-US" w:bidi="en-US"/>
        </w:rPr>
        <w:t xml:space="preserve">care Comisia de concurs </w:t>
      </w:r>
      <w:r>
        <w:rPr>
          <w:color w:val="000000"/>
          <w:spacing w:val="0"/>
          <w:w w:val="100"/>
          <w:position w:val="0"/>
          <w:shd w:val="clear" w:color="auto" w:fill="auto"/>
          <w:lang w:val="ro-RO" w:eastAsia="ro-RO" w:bidi="ro-RO"/>
        </w:rPr>
        <w:t xml:space="preserve">stabilește că </w:t>
      </w:r>
      <w:r>
        <w:rPr>
          <w:color w:val="000000"/>
          <w:spacing w:val="0"/>
          <w:w w:val="100"/>
          <w:position w:val="0"/>
          <w:shd w:val="clear" w:color="auto" w:fill="auto"/>
          <w:lang w:val="en-US" w:eastAsia="en-US" w:bidi="en-US"/>
        </w:rPr>
        <w:t xml:space="preserve">datele </w:t>
      </w:r>
      <w:r>
        <w:rPr>
          <w:color w:val="000000"/>
          <w:spacing w:val="0"/>
          <w:w w:val="100"/>
          <w:position w:val="0"/>
          <w:shd w:val="clear" w:color="auto" w:fill="auto"/>
          <w:lang w:val="ro-RO" w:eastAsia="ro-RO" w:bidi="ro-RO"/>
        </w:rPr>
        <w:t xml:space="preserve">și informația </w:t>
      </w:r>
      <w:r>
        <w:rPr>
          <w:color w:val="000000"/>
          <w:spacing w:val="0"/>
          <w:w w:val="100"/>
          <w:position w:val="0"/>
          <w:shd w:val="clear" w:color="auto" w:fill="auto"/>
          <w:lang w:val="en-US" w:eastAsia="en-US" w:bidi="en-US"/>
        </w:rPr>
        <w:t xml:space="preserve">depuse </w:t>
      </w:r>
      <w:r>
        <w:rPr>
          <w:color w:val="000000"/>
          <w:spacing w:val="0"/>
          <w:w w:val="100"/>
          <w:position w:val="0"/>
          <w:shd w:val="clear" w:color="auto" w:fill="auto"/>
          <w:lang w:val="ro-RO" w:eastAsia="ro-RO" w:bidi="ro-RO"/>
        </w:rPr>
        <w:t xml:space="preserve">în </w:t>
      </w:r>
      <w:r>
        <w:rPr>
          <w:color w:val="000000"/>
          <w:spacing w:val="0"/>
          <w:w w:val="100"/>
          <w:position w:val="0"/>
          <w:shd w:val="clear" w:color="auto" w:fill="auto"/>
          <w:lang w:val="en-US" w:eastAsia="en-US" w:bidi="en-US"/>
        </w:rPr>
        <w:t xml:space="preserve">cadrul cererii sau ofertei sunt incorecte sau false, Oferta </w:t>
      </w:r>
      <w:r>
        <w:rPr>
          <w:color w:val="000000"/>
          <w:spacing w:val="0"/>
          <w:w w:val="100"/>
          <w:position w:val="0"/>
          <w:shd w:val="clear" w:color="auto" w:fill="auto"/>
          <w:lang w:val="ro-RO" w:eastAsia="ro-RO" w:bidi="ro-RO"/>
        </w:rPr>
        <w:t xml:space="preserve">depusă </w:t>
      </w:r>
      <w:r>
        <w:rPr>
          <w:color w:val="000000"/>
          <w:spacing w:val="0"/>
          <w:w w:val="100"/>
          <w:position w:val="0"/>
          <w:shd w:val="clear" w:color="auto" w:fill="auto"/>
          <w:lang w:val="en-US" w:eastAsia="en-US" w:bidi="en-US"/>
        </w:rPr>
        <w:t xml:space="preserve">de </w:t>
      </w:r>
      <w:r>
        <w:rPr>
          <w:color w:val="000000"/>
          <w:spacing w:val="0"/>
          <w:w w:val="100"/>
          <w:position w:val="0"/>
          <w:shd w:val="clear" w:color="auto" w:fill="auto"/>
          <w:lang w:val="ru-RU" w:eastAsia="ru-RU" w:bidi="ru-RU"/>
        </w:rPr>
        <w:tab/>
      </w:r>
    </w:p>
    <w:p>
      <w:pPr>
        <w:pStyle w:val="Style8"/>
        <w:keepNext w:val="0"/>
        <w:keepLines w:val="0"/>
        <w:widowControl w:val="0"/>
        <w:shd w:val="clear" w:color="auto" w:fill="auto"/>
        <w:bidi w:val="0"/>
        <w:spacing w:before="0" w:after="0" w:line="262" w:lineRule="auto"/>
        <w:ind w:left="2900" w:right="0" w:firstLine="0"/>
        <w:jc w:val="left"/>
        <w:rPr>
          <w:sz w:val="24"/>
          <w:szCs w:val="24"/>
        </w:rPr>
      </w:pPr>
      <w:r>
        <w:rPr>
          <w:i/>
          <w:iCs/>
          <w:color w:val="000000"/>
          <w:spacing w:val="0"/>
          <w:w w:val="100"/>
          <w:position w:val="0"/>
          <w:sz w:val="24"/>
          <w:szCs w:val="24"/>
          <w:shd w:val="clear" w:color="auto" w:fill="auto"/>
          <w:lang w:val="en-US" w:eastAsia="en-US" w:bidi="en-US"/>
        </w:rPr>
        <w:t>(numele participantului la concurs)</w:t>
      </w:r>
    </w:p>
    <w:p>
      <w:pPr>
        <w:pStyle w:val="Style8"/>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en-US" w:eastAsia="en-US" w:bidi="en-US"/>
        </w:rPr>
        <w:t xml:space="preserve">va fi </w:t>
      </w:r>
      <w:r>
        <w:rPr>
          <w:color w:val="000000"/>
          <w:spacing w:val="0"/>
          <w:w w:val="100"/>
          <w:position w:val="0"/>
          <w:shd w:val="clear" w:color="auto" w:fill="auto"/>
          <w:lang w:val="ro-RO" w:eastAsia="ro-RO" w:bidi="ro-RO"/>
        </w:rPr>
        <w:t>respinsă.</w:t>
      </w:r>
    </w:p>
    <w:p>
      <w:pPr>
        <w:pStyle w:val="Style8"/>
        <w:keepNext w:val="0"/>
        <w:keepLines w:val="0"/>
        <w:widowControl w:val="0"/>
        <w:shd w:val="clear" w:color="auto" w:fill="auto"/>
        <w:tabs>
          <w:tab w:leader="underscore" w:pos="3254" w:val="left"/>
          <w:tab w:pos="8002" w:val="left"/>
        </w:tabs>
        <w:bidi w:val="0"/>
        <w:spacing w:before="0" w:after="0" w:line="240" w:lineRule="auto"/>
        <w:ind w:left="0" w:right="0" w:firstLine="0"/>
        <w:jc w:val="left"/>
      </w:pPr>
      <w:r>
        <w:rPr>
          <w:color w:val="000000"/>
          <w:spacing w:val="0"/>
          <w:w w:val="100"/>
          <w:position w:val="0"/>
          <w:shd w:val="clear" w:color="auto" w:fill="auto"/>
          <w:lang w:val="ru-RU" w:eastAsia="ru-RU" w:bidi="ru-RU"/>
        </w:rPr>
        <w:tab/>
        <w:tab/>
      </w:r>
      <w:r>
        <w:rPr>
          <w:color w:val="000000"/>
          <w:spacing w:val="0"/>
          <w:w w:val="100"/>
          <w:position w:val="0"/>
          <w:shd w:val="clear" w:color="auto" w:fill="auto"/>
          <w:lang w:val="ro-RO" w:eastAsia="ro-RO" w:bidi="ro-RO"/>
        </w:rPr>
        <w:t>Ștampila</w:t>
      </w:r>
    </w:p>
    <w:p>
      <w:pPr>
        <w:pStyle w:val="Style8"/>
        <w:keepNext w:val="0"/>
        <w:keepLines w:val="0"/>
        <w:widowControl w:val="0"/>
        <w:shd w:val="clear" w:color="auto" w:fill="auto"/>
        <w:bidi w:val="0"/>
        <w:spacing w:before="0" w:after="240" w:line="262" w:lineRule="auto"/>
        <w:ind w:left="0" w:right="0" w:firstLine="0"/>
        <w:jc w:val="left"/>
        <w:rPr>
          <w:sz w:val="24"/>
          <w:szCs w:val="24"/>
        </w:rPr>
      </w:pPr>
      <w:r>
        <w:rPr>
          <w:i/>
          <w:iCs/>
          <w:color w:val="000000"/>
          <w:spacing w:val="0"/>
          <w:w w:val="100"/>
          <w:position w:val="0"/>
          <w:sz w:val="24"/>
          <w:szCs w:val="24"/>
          <w:shd w:val="clear" w:color="auto" w:fill="auto"/>
          <w:lang w:val="ro-RO" w:eastAsia="ro-RO" w:bidi="ro-RO"/>
        </w:rPr>
        <w:t>(semnătura)</w:t>
      </w:r>
    </w:p>
    <w:p>
      <w:pPr>
        <w:pStyle w:val="Style8"/>
        <w:keepNext w:val="0"/>
        <w:keepLines w:val="0"/>
        <w:widowControl w:val="0"/>
        <w:shd w:val="clear" w:color="auto" w:fill="auto"/>
        <w:bidi w:val="0"/>
        <w:spacing w:before="0" w:after="280" w:line="240" w:lineRule="auto"/>
        <w:ind w:left="4060" w:right="0" w:firstLine="0"/>
        <w:jc w:val="right"/>
      </w:pPr>
      <w:r>
        <w:rPr>
          <w:b/>
          <w:bCs/>
          <w:color w:val="000000"/>
          <w:spacing w:val="0"/>
          <w:w w:val="100"/>
          <w:position w:val="0"/>
          <w:shd w:val="clear" w:color="auto" w:fill="auto"/>
          <w:lang w:val="en-US" w:eastAsia="en-US" w:bidi="en-US"/>
        </w:rPr>
        <w:t xml:space="preserve">Anexa </w:t>
      </w:r>
      <w:r>
        <w:rPr>
          <w:b/>
          <w:bCs/>
          <w:color w:val="000000"/>
          <w:spacing w:val="0"/>
          <w:w w:val="100"/>
          <w:position w:val="0"/>
          <w:shd w:val="clear" w:color="auto" w:fill="auto"/>
          <w:lang w:val="ru-RU" w:eastAsia="ru-RU" w:bidi="ru-RU"/>
        </w:rPr>
        <w:t xml:space="preserve">4 </w:t>
      </w:r>
      <w:r>
        <w:rPr>
          <w:color w:val="000000"/>
          <w:spacing w:val="0"/>
          <w:w w:val="100"/>
          <w:position w:val="0"/>
          <w:shd w:val="clear" w:color="auto" w:fill="auto"/>
          <w:lang w:val="en-US" w:eastAsia="en-US" w:bidi="en-US"/>
        </w:rPr>
        <w:t xml:space="preserve">la Caietul de sarcini al </w:t>
      </w:r>
      <w:r>
        <w:rPr>
          <w:color w:val="000000"/>
          <w:spacing w:val="0"/>
          <w:w w:val="100"/>
          <w:position w:val="0"/>
          <w:shd w:val="clear" w:color="auto" w:fill="auto"/>
          <w:lang w:val="ro-RO" w:eastAsia="ro-RO" w:bidi="ro-RO"/>
        </w:rPr>
        <w:t>concursului pentru eliberarea licențelor pentru utilizarea frecvențelor/canalelor radio din banda de frecvențe [470-694 MHz]</w:t>
      </w:r>
    </w:p>
    <w:p>
      <w:pPr>
        <w:pStyle w:val="Style8"/>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ro-RO" w:eastAsia="ro-RO" w:bidi="ro-RO"/>
        </w:rPr>
        <w:t>INFORMAȚIA</w:t>
      </w:r>
      <w:r>
        <w:rPr>
          <w:b/>
          <w:bCs/>
          <w:color w:val="000000"/>
          <w:spacing w:val="0"/>
          <w:w w:val="100"/>
          <w:position w:val="0"/>
          <w:shd w:val="clear" w:color="auto" w:fill="auto"/>
          <w:vertAlign w:val="superscript"/>
          <w:lang w:val="ro-RO" w:eastAsia="ro-RO" w:bidi="ro-RO"/>
        </w:rPr>
        <w:footnoteReference w:id="5"/>
      </w:r>
    </w:p>
    <w:p>
      <w:pPr>
        <w:pStyle w:val="Style15"/>
        <w:keepNext/>
        <w:keepLines/>
        <w:widowControl w:val="0"/>
        <w:shd w:val="clear" w:color="auto" w:fill="auto"/>
        <w:bidi w:val="0"/>
        <w:spacing w:before="0" w:line="240" w:lineRule="auto"/>
        <w:ind w:left="0" w:right="0" w:firstLine="0"/>
        <w:jc w:val="center"/>
        <w:rPr>
          <w:sz w:val="24"/>
          <w:szCs w:val="24"/>
        </w:rPr>
      </w:pPr>
      <w:bookmarkStart w:id="32" w:name="bookmark32"/>
      <w:r>
        <w:rPr>
          <w:color w:val="000000"/>
          <w:spacing w:val="0"/>
          <w:w w:val="100"/>
          <w:position w:val="0"/>
          <w:sz w:val="26"/>
          <w:szCs w:val="26"/>
          <w:shd w:val="clear" w:color="auto" w:fill="auto"/>
          <w:lang w:val="ro-RO" w:eastAsia="ro-RO" w:bidi="ro-RO"/>
        </w:rPr>
        <w:t>privind calificarea candidatului</w:t>
      </w:r>
      <w:bookmarkEnd w:id="32"/>
      <w:r>
        <w:rPr>
          <w:color w:val="000000"/>
          <w:spacing w:val="0"/>
          <w:w w:val="100"/>
          <w:position w:val="0"/>
          <w:sz w:val="26"/>
          <w:szCs w:val="26"/>
          <w:shd w:val="clear" w:color="auto" w:fill="auto"/>
          <w:lang w:val="ro-RO" w:eastAsia="ro-RO" w:bidi="ro-RO"/>
        </w:rPr>
        <w:br/>
      </w:r>
      <w:r>
        <w:rPr>
          <w:rStyle w:val="CharStyle9"/>
          <w:b w:val="0"/>
          <w:bCs w:val="0"/>
          <w:i/>
          <w:iCs/>
        </w:rPr>
        <w:t>(</w:t>
      </w:r>
      <w:r>
        <w:rPr>
          <w:rStyle w:val="CharStyle9"/>
          <w:b w:val="0"/>
          <w:bCs w:val="0"/>
          <w:i/>
          <w:iCs/>
          <w:sz w:val="24"/>
          <w:szCs w:val="24"/>
        </w:rPr>
        <w:t>denumirea candidatului la concurs)</w:t>
        <w:br/>
      </w:r>
      <w:r>
        <w:rPr>
          <w:rStyle w:val="CharStyle9"/>
          <w:b w:val="0"/>
          <w:bCs w:val="0"/>
          <w:i/>
          <w:iCs/>
          <w:sz w:val="24"/>
          <w:szCs w:val="24"/>
        </w:rPr>
        <w:t>(numele membrului Comisiei )</w:t>
      </w:r>
    </w:p>
    <w:p>
      <w:pPr>
        <w:pStyle w:val="Style8"/>
        <w:keepNext w:val="0"/>
        <w:keepLines w:val="0"/>
        <w:widowControl w:val="0"/>
        <w:shd w:val="clear" w:color="auto" w:fill="auto"/>
        <w:bidi w:val="0"/>
        <w:spacing w:before="0" w:after="280" w:line="240" w:lineRule="auto"/>
        <w:ind w:left="0" w:right="0" w:firstLine="0"/>
        <w:jc w:val="both"/>
      </w:pPr>
      <w:r>
        <w:rPr>
          <w:color w:val="000000"/>
          <w:spacing w:val="0"/>
          <w:w w:val="100"/>
          <w:position w:val="0"/>
          <w:shd w:val="clear" w:color="auto" w:fill="auto"/>
          <w:lang w:val="ro-RO" w:eastAsia="ro-RO" w:bidi="ro-RO"/>
        </w:rPr>
        <w:t>certific că criteriile de calificare a candidatului pentru participarea la concursul pentru eliberarea licențelor [470-694 MHz/MuxR] îndeplinesc cerințele stabilite în Caietul de sarcini după cum urmează:</w:t>
      </w:r>
    </w:p>
    <w:tbl>
      <w:tblPr>
        <w:tblOverlap w:val="never"/>
        <w:jc w:val="center"/>
        <w:tblLayout w:type="fixed"/>
      </w:tblPr>
      <w:tblGrid>
        <w:gridCol w:w="720"/>
        <w:gridCol w:w="5246"/>
        <w:gridCol w:w="850"/>
        <w:gridCol w:w="994"/>
        <w:gridCol w:w="2141"/>
      </w:tblGrid>
      <w:tr>
        <w:trPr>
          <w:trHeight w:val="1229" w:hRule="exact"/>
        </w:trPr>
        <w:tc>
          <w:tcPr>
            <w:vMerge w:val="restart"/>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Nr. d/or.</w:t>
            </w:r>
          </w:p>
        </w:tc>
        <w:tc>
          <w:tcPr>
            <w:vMerge w:val="restart"/>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Criteriile de calificare a candidatului stabilite în Caietul de sarcini</w:t>
            </w:r>
          </w:p>
        </w:tc>
        <w:tc>
          <w:tcPr>
            <w:gridSpan w:val="3"/>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Conformitatea criteriilor de calificare a candidatului la concurs cu criteriile stabilite în Caietul de sarcini</w:t>
            </w:r>
          </w:p>
        </w:tc>
      </w:tr>
      <w:tr>
        <w:trPr>
          <w:trHeight w:val="1214"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gridSpan w:val="2"/>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o-RO" w:eastAsia="ro-RO" w:bidi="ro-RO"/>
              </w:rPr>
              <w:t>Confirmarea membrului Comisiei prin bifarea Da/Nu</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o-RO" w:eastAsia="ro-RO" w:bidi="ro-RO"/>
              </w:rPr>
              <w:t>Notă</w:t>
            </w:r>
          </w:p>
        </w:tc>
      </w:tr>
      <w:tr>
        <w:trPr>
          <w:trHeight w:val="1517"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 confirmă că este furnizor de rețele publice de comunicații electronice și/sau de servicii de comunicații electronice accesibile publicului autorizat în Republica Moldova </w:t>
            </w:r>
            <w:r>
              <w:rPr>
                <w:i/>
                <w:iCs/>
                <w:color w:val="000000"/>
                <w:spacing w:val="0"/>
                <w:w w:val="100"/>
                <w:position w:val="0"/>
                <w:shd w:val="clear" w:color="auto" w:fill="auto"/>
                <w:lang w:val="ro-RO" w:eastAsia="ro-RO" w:bidi="ro-RO"/>
              </w:rPr>
              <w:t>[subpct. 2) pct. 28 și subpct.2) pct.32]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1214"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 confirmă dreptul persoanei fizice de a prezenta candidatul/participantul la concurs </w:t>
            </w:r>
            <w:r>
              <w:rPr>
                <w:i/>
                <w:iCs/>
                <w:color w:val="000000"/>
                <w:spacing w:val="0"/>
                <w:w w:val="100"/>
                <w:position w:val="0"/>
                <w:shd w:val="clear" w:color="auto" w:fill="auto"/>
                <w:lang w:val="ro-RO" w:eastAsia="ro-RO" w:bidi="ro-RO"/>
              </w:rPr>
              <w:t>jsubpd. 3) pct. 32]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1526"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 confirmă experiența în domeniul furnizării rețelelor și/sau serviciilor de comunicații electronice și/sau serviciilor de programe audiovizuale </w:t>
            </w:r>
            <w:r>
              <w:rPr>
                <w:i/>
                <w:iCs/>
                <w:color w:val="000000"/>
                <w:spacing w:val="0"/>
                <w:w w:val="100"/>
                <w:position w:val="0"/>
                <w:shd w:val="clear" w:color="auto" w:fill="auto"/>
                <w:lang w:val="en-US" w:eastAsia="en-US" w:bidi="en-US"/>
              </w:rPr>
              <w:t xml:space="preserve">[subpct. </w:t>
            </w:r>
            <w:r>
              <w:rPr>
                <w:i/>
                <w:iCs/>
                <w:color w:val="000000"/>
                <w:spacing w:val="0"/>
                <w:w w:val="100"/>
                <w:position w:val="0"/>
                <w:shd w:val="clear" w:color="auto" w:fill="auto"/>
                <w:lang w:val="ro-RO" w:eastAsia="ro-RO" w:bidi="ro-RO"/>
              </w:rPr>
              <w:t>2) pct. 29 și subpct. 6) pct. 32]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1229" w:hRule="exact"/>
        </w:trPr>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4.</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Candidatul face dovada calităților lui comerciale pentru furnizarea rețelelor/ multiplexelor cu acoperire regională și serviciilor de comunicații electronice în</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720"/>
        <w:gridCol w:w="5246"/>
        <w:gridCol w:w="850"/>
        <w:gridCol w:w="994"/>
        <w:gridCol w:w="2141"/>
      </w:tblGrid>
      <w:tr>
        <w:trPr>
          <w:trHeight w:val="105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sistemul digital terestru de televiziune </w:t>
            </w:r>
            <w:r>
              <w:rPr>
                <w:i/>
                <w:iCs/>
                <w:color w:val="000000"/>
                <w:spacing w:val="0"/>
                <w:w w:val="100"/>
                <w:position w:val="0"/>
                <w:shd w:val="clear" w:color="auto" w:fill="auto"/>
                <w:lang w:val="ro-RO" w:eastAsia="ro-RO" w:bidi="ro-RO"/>
              </w:rPr>
              <w:t>[subpct.2) pct.29) și subpct.5) și 6)pct. 32]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210"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5.</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 activează nu mai puțin de 3 ani în domeniu comunicațiilor electronice și/sau audiovizualului </w:t>
            </w:r>
            <w:r>
              <w:rPr>
                <w:i/>
                <w:iCs/>
                <w:color w:val="000000"/>
                <w:spacing w:val="0"/>
                <w:w w:val="100"/>
                <w:position w:val="0"/>
                <w:shd w:val="clear" w:color="auto" w:fill="auto"/>
                <w:lang w:val="ro-RO" w:eastAsia="ro-RO" w:bidi="ro-RO"/>
              </w:rPr>
              <w:t>[subipd.2)pct.29) și subpct. 6) pct. 32]</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2117"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6.</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 în ultimii 5 ani, nu a fost sau nu este în proces de insolvabilitate sau lichidare și/sau restructurare în rezultatul insolvabilității, sau activitatea sa de întreprinzător să nu fi fost/fie suspendată sau să nu fost/fie obiectul unei proceduri legale pentru declararea sa în una dintre aceste situații </w:t>
            </w:r>
            <w:r>
              <w:rPr>
                <w:i/>
                <w:iCs/>
                <w:color w:val="000000"/>
                <w:spacing w:val="0"/>
                <w:w w:val="100"/>
                <w:position w:val="0"/>
                <w:shd w:val="clear" w:color="auto" w:fill="auto"/>
                <w:lang w:val="ro-RO" w:eastAsia="ro-RO" w:bidi="ro-RO"/>
              </w:rPr>
              <w:t>[subpct. 3) pct.28]</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1214"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7.</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 nu are nici o obligație de plată către ANRCETI exigibilă și neexecutată până la momentul transmiterii cererii </w:t>
            </w:r>
            <w:r>
              <w:rPr>
                <w:i/>
                <w:iCs/>
                <w:color w:val="000000"/>
                <w:spacing w:val="0"/>
                <w:w w:val="100"/>
                <w:position w:val="0"/>
                <w:shd w:val="clear" w:color="auto" w:fill="auto"/>
                <w:lang w:val="en-US" w:eastAsia="en-US" w:bidi="en-US"/>
              </w:rPr>
              <w:t xml:space="preserve">[subpct. </w:t>
            </w:r>
            <w:r>
              <w:rPr>
                <w:i/>
                <w:iCs/>
                <w:color w:val="000000"/>
                <w:spacing w:val="0"/>
                <w:w w:val="100"/>
                <w:position w:val="0"/>
                <w:shd w:val="clear" w:color="auto" w:fill="auto"/>
                <w:lang w:val="ro-RO" w:eastAsia="ro-RO" w:bidi="ro-RO"/>
              </w:rPr>
              <w:t>5) pct. 28]</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1517"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8.</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Candidatului nu i s-a retras, total sau parțial, din culpa sa, dreptul de furnizare a rețelelor și/sau serviciilor de comunicații electronice și/sau serviciilor de programe audiovizuale </w:t>
            </w:r>
            <w:r>
              <w:rPr>
                <w:i/>
                <w:iCs/>
                <w:color w:val="000000"/>
                <w:spacing w:val="0"/>
                <w:w w:val="100"/>
                <w:position w:val="0"/>
                <w:shd w:val="clear" w:color="auto" w:fill="auto"/>
                <w:lang w:val="ro-RO" w:eastAsia="ro-RO" w:bidi="ro-RO"/>
              </w:rPr>
              <w:t>[subpct. 4) pct. 28]</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3010"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9.</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 nu are nici o restanță de plată la bugetul de stat, a impozitelor, taxelor, contribuțiilor </w:t>
            </w:r>
            <w:r>
              <w:rPr>
                <w:color w:val="000000"/>
                <w:spacing w:val="0"/>
                <w:w w:val="100"/>
                <w:position w:val="0"/>
                <w:shd w:val="clear" w:color="auto" w:fill="auto"/>
                <w:lang w:val="en-US" w:eastAsia="en-US" w:bidi="en-US"/>
              </w:rPr>
              <w:t xml:space="preserve">etc. </w:t>
            </w:r>
            <w:r>
              <w:rPr>
                <w:color w:val="000000"/>
                <w:spacing w:val="0"/>
                <w:w w:val="100"/>
                <w:position w:val="0"/>
                <w:shd w:val="clear" w:color="auto" w:fill="auto"/>
                <w:lang w:val="ro-RO" w:eastAsia="ro-RO" w:bidi="ro-RO"/>
              </w:rPr>
              <w:t xml:space="preserve">Impozitele, taxele, contribuțiile </w:t>
            </w:r>
            <w:r>
              <w:rPr>
                <w:color w:val="000000"/>
                <w:spacing w:val="0"/>
                <w:w w:val="100"/>
                <w:position w:val="0"/>
                <w:shd w:val="clear" w:color="auto" w:fill="auto"/>
                <w:lang w:val="en-US" w:eastAsia="en-US" w:bidi="en-US"/>
              </w:rPr>
              <w:t xml:space="preserve">etc. </w:t>
            </w:r>
            <w:r>
              <w:rPr>
                <w:color w:val="000000"/>
                <w:spacing w:val="0"/>
                <w:w w:val="100"/>
                <w:position w:val="0"/>
                <w:shd w:val="clear" w:color="auto" w:fill="auto"/>
                <w:lang w:val="ro-RO" w:eastAsia="ro-RO" w:bidi="ro-RO"/>
              </w:rPr>
              <w:t xml:space="preserve">pentru care s-au acordat înlesniri la plată (amânări, eșalonări </w:t>
            </w:r>
            <w:r>
              <w:rPr>
                <w:color w:val="000000"/>
                <w:spacing w:val="0"/>
                <w:w w:val="100"/>
                <w:position w:val="0"/>
                <w:shd w:val="clear" w:color="auto" w:fill="auto"/>
                <w:lang w:val="en-US" w:eastAsia="en-US" w:bidi="en-US"/>
              </w:rPr>
              <w:t xml:space="preserve">etc.) </w:t>
            </w:r>
            <w:r>
              <w:rPr>
                <w:color w:val="000000"/>
                <w:spacing w:val="0"/>
                <w:w w:val="100"/>
                <w:position w:val="0"/>
                <w:shd w:val="clear" w:color="auto" w:fill="auto"/>
                <w:lang w:val="ro-RO" w:eastAsia="ro-RO" w:bidi="ro-RO"/>
              </w:rPr>
              <w:t>de către organele competente nu se consideră obligații exigibile de plată, în măsura în care s</w:t>
              <w:softHyphen/>
              <w:t xml:space="preserve">au respectat condițiile impuse la acordarea înlesnirilor în Republica Moldova </w:t>
            </w:r>
            <w:r>
              <w:rPr>
                <w:i/>
                <w:iCs/>
                <w:color w:val="000000"/>
                <w:spacing w:val="0"/>
                <w:w w:val="100"/>
                <w:position w:val="0"/>
                <w:shd w:val="clear" w:color="auto" w:fill="auto"/>
                <w:lang w:val="en-US" w:eastAsia="en-US" w:bidi="en-US"/>
              </w:rPr>
              <w:t xml:space="preserve">[subpct. </w:t>
            </w:r>
            <w:r>
              <w:rPr>
                <w:i/>
                <w:iCs/>
                <w:color w:val="000000"/>
                <w:spacing w:val="0"/>
                <w:w w:val="100"/>
                <w:position w:val="0"/>
                <w:shd w:val="clear" w:color="auto" w:fill="auto"/>
                <w:lang w:val="ro-RO" w:eastAsia="ro-RO" w:bidi="ro-RO"/>
              </w:rPr>
              <w:t>6) pct.28]</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2112"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10.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 deține capital financiar și/sau tehnic suficient pentru organizarea și implementarea multiplexului regional, după caz multiplexelor regionale, pentru care a depus cerere și oferta în concordanță cu angajamentele asumate prin ofertă, după caz, ofertele </w:t>
            </w:r>
            <w:r>
              <w:rPr>
                <w:i/>
                <w:iCs/>
                <w:color w:val="000000"/>
                <w:spacing w:val="0"/>
                <w:w w:val="100"/>
                <w:position w:val="0"/>
                <w:shd w:val="clear" w:color="auto" w:fill="auto"/>
                <w:lang w:val="en-US" w:eastAsia="en-US" w:bidi="en-US"/>
              </w:rPr>
              <w:t xml:space="preserve">[lit. </w:t>
            </w:r>
            <w:r>
              <w:rPr>
                <w:i/>
                <w:iCs/>
                <w:color w:val="000000"/>
                <w:spacing w:val="0"/>
                <w:w w:val="100"/>
                <w:position w:val="0"/>
                <w:shd w:val="clear" w:color="auto" w:fill="auto"/>
                <w:lang w:val="ro-RO" w:eastAsia="ro-RO" w:bidi="ro-RO"/>
              </w:rPr>
              <w:t>b) subpct.1) pct.29]</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1517"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11.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Candidatul a avut cifra medie de afaceri pentru anii 2019, 2020 și 2021 nu mai mică de 25000 Euro anual, în domeniul comunicațiilor electronice sau audiovizualului </w:t>
            </w:r>
            <w:r>
              <w:rPr>
                <w:i/>
                <w:iCs/>
                <w:color w:val="000000"/>
                <w:spacing w:val="0"/>
                <w:w w:val="100"/>
                <w:position w:val="0"/>
                <w:shd w:val="clear" w:color="auto" w:fill="auto"/>
                <w:lang w:val="en-US" w:eastAsia="en-US" w:bidi="en-US"/>
              </w:rPr>
              <w:t xml:space="preserve">[lit. </w:t>
            </w:r>
            <w:r>
              <w:rPr>
                <w:i/>
                <w:iCs/>
                <w:color w:val="000000"/>
                <w:spacing w:val="0"/>
                <w:w w:val="100"/>
                <w:position w:val="0"/>
                <w:shd w:val="clear" w:color="auto" w:fill="auto"/>
                <w:lang w:val="ro-RO" w:eastAsia="ro-RO" w:bidi="ro-RO"/>
              </w:rPr>
              <w:t>a) subpct.1) pct.29]</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30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right w:val="single" w:sz="4"/>
            </w:tcBorders>
            <w:shd w:val="clear" w:color="auto" w:fill="auto"/>
            <w:vAlign w:val="top"/>
          </w:tcPr>
          <w:p>
            <w:pPr>
              <w:widowControl w:val="0"/>
              <w:rPr>
                <w:sz w:val="10"/>
                <w:szCs w:val="10"/>
              </w:rPr>
            </w:pPr>
          </w:p>
        </w:tc>
      </w:tr>
      <w:tr>
        <w:trPr>
          <w:trHeight w:val="1229" w:hRule="exact"/>
        </w:trPr>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12.</w:t>
            </w:r>
          </w:p>
        </w:tc>
        <w:tc>
          <w:tcPr>
            <w:tcBorders>
              <w:top w:val="single" w:sz="4"/>
              <w:left w:val="single" w:sz="4"/>
              <w:bottom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Declarația pe proprie răspundere a reprezentantului legal sau mandatat al candidatului ce confirmă veridicitatea datelor, autenticitatea informației și completitudinea</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720"/>
        <w:gridCol w:w="5246"/>
        <w:gridCol w:w="850"/>
        <w:gridCol w:w="994"/>
        <w:gridCol w:w="2141"/>
      </w:tblGrid>
      <w:tr>
        <w:trPr>
          <w:trHeight w:val="62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documentelor transmise pentru concurs </w:t>
            </w:r>
            <w:r>
              <w:rPr>
                <w:i/>
                <w:iCs/>
                <w:color w:val="000000"/>
                <w:spacing w:val="0"/>
                <w:w w:val="100"/>
                <w:position w:val="0"/>
                <w:shd w:val="clear" w:color="auto" w:fill="auto"/>
                <w:lang w:val="en-US" w:eastAsia="en-US" w:bidi="en-US"/>
              </w:rPr>
              <w:t>[subpct.</w:t>
            </w:r>
          </w:p>
          <w:p>
            <w:pPr>
              <w:pStyle w:val="Style23"/>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o-RO" w:eastAsia="ro-RO" w:bidi="ro-RO"/>
              </w:rPr>
              <w:t xml:space="preserve">7) </w:t>
            </w:r>
            <w:r>
              <w:rPr>
                <w:i/>
                <w:iCs/>
                <w:color w:val="000000"/>
                <w:spacing w:val="0"/>
                <w:w w:val="100"/>
                <w:position w:val="0"/>
                <w:shd w:val="clear" w:color="auto" w:fill="auto"/>
                <w:lang w:val="en-US" w:eastAsia="en-US" w:bidi="en-US"/>
              </w:rPr>
              <w:t xml:space="preserve">pct. </w:t>
            </w:r>
            <w:r>
              <w:rPr>
                <w:i/>
                <w:iCs/>
                <w:color w:val="000000"/>
                <w:spacing w:val="0"/>
                <w:w w:val="100"/>
                <w:position w:val="0"/>
                <w:shd w:val="clear" w:color="auto" w:fill="auto"/>
                <w:lang w:val="ro-RO" w:eastAsia="ro-RO" w:bidi="ro-RO"/>
              </w:rPr>
              <w:t>32]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936" w:hRule="exact"/>
        </w:trPr>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13.</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Oferta </w:t>
            </w:r>
            <w:r>
              <w:rPr>
                <w:i/>
                <w:iCs/>
                <w:color w:val="000000"/>
                <w:spacing w:val="0"/>
                <w:w w:val="100"/>
                <w:position w:val="0"/>
                <w:shd w:val="clear" w:color="auto" w:fill="auto"/>
                <w:lang w:val="ro-RO" w:eastAsia="ro-RO" w:bidi="ro-RO"/>
              </w:rPr>
              <w:t>[subpct.8) pct. 32]</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Da</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1239" w:line="1" w:lineRule="exact"/>
      </w:pPr>
    </w:p>
    <w:p>
      <w:pPr>
        <w:pStyle w:val="Style8"/>
        <w:keepNext w:val="0"/>
        <w:keepLines w:val="0"/>
        <w:widowControl w:val="0"/>
        <w:shd w:val="clear" w:color="auto" w:fill="auto"/>
        <w:tabs>
          <w:tab w:leader="underscore" w:pos="9120" w:val="left"/>
        </w:tabs>
        <w:bidi w:val="0"/>
        <w:spacing w:before="0" w:after="0" w:line="240" w:lineRule="auto"/>
        <w:ind w:left="0" w:right="0" w:firstLine="0"/>
        <w:jc w:val="center"/>
      </w:pPr>
      <w:r>
        <w:rPr>
          <w:b/>
          <w:bCs/>
          <w:color w:val="000000"/>
          <w:spacing w:val="0"/>
          <w:w w:val="100"/>
          <w:position w:val="0"/>
          <w:shd w:val="clear" w:color="auto" w:fill="auto"/>
          <w:lang w:val="ro-RO" w:eastAsia="ro-RO" w:bidi="ro-RO"/>
        </w:rPr>
        <w:t xml:space="preserve">Semnătura Președintelui/membrului </w:t>
      </w:r>
      <w:r>
        <w:rPr>
          <w:b/>
          <w:bCs/>
          <w:color w:val="000000"/>
          <w:spacing w:val="0"/>
          <w:w w:val="100"/>
          <w:position w:val="0"/>
          <w:shd w:val="clear" w:color="auto" w:fill="auto"/>
          <w:lang w:val="en-US" w:eastAsia="en-US" w:bidi="en-US"/>
        </w:rPr>
        <w:t>Comisiei</w:t>
      </w:r>
      <w:r>
        <w:rPr>
          <w:b/>
          <w:bCs/>
          <w:color w:val="000000"/>
          <w:spacing w:val="0"/>
          <w:w w:val="100"/>
          <w:position w:val="0"/>
          <w:shd w:val="clear" w:color="auto" w:fill="auto"/>
          <w:lang w:val="ru-RU" w:eastAsia="ru-RU" w:bidi="ru-RU"/>
        </w:rPr>
        <w:tab/>
      </w:r>
      <w:r>
        <w:br w:type="page"/>
      </w:r>
    </w:p>
    <w:p>
      <w:pPr>
        <w:pStyle w:val="Style8"/>
        <w:keepNext w:val="0"/>
        <w:keepLines w:val="0"/>
        <w:widowControl w:val="0"/>
        <w:shd w:val="clear" w:color="auto" w:fill="auto"/>
        <w:bidi w:val="0"/>
        <w:spacing w:before="0" w:after="280" w:line="240" w:lineRule="auto"/>
        <w:ind w:left="4040" w:right="0" w:firstLine="0"/>
        <w:jc w:val="right"/>
      </w:pPr>
      <w:r>
        <w:rPr>
          <w:b/>
          <w:bCs/>
          <w:color w:val="000000"/>
          <w:spacing w:val="0"/>
          <w:w w:val="100"/>
          <w:position w:val="0"/>
          <w:shd w:val="clear" w:color="auto" w:fill="auto"/>
          <w:lang w:val="en-US" w:eastAsia="en-US" w:bidi="en-US"/>
        </w:rPr>
        <w:t xml:space="preserve">Anexa </w:t>
      </w:r>
      <w:r>
        <w:rPr>
          <w:b/>
          <w:bCs/>
          <w:color w:val="000000"/>
          <w:spacing w:val="0"/>
          <w:w w:val="100"/>
          <w:position w:val="0"/>
          <w:shd w:val="clear" w:color="auto" w:fill="auto"/>
          <w:lang w:val="ru-RU" w:eastAsia="ru-RU" w:bidi="ru-RU"/>
        </w:rPr>
        <w:t xml:space="preserve">5 </w:t>
      </w:r>
      <w:r>
        <w:rPr>
          <w:color w:val="000000"/>
          <w:spacing w:val="0"/>
          <w:w w:val="100"/>
          <w:position w:val="0"/>
          <w:shd w:val="clear" w:color="auto" w:fill="auto"/>
          <w:lang w:val="en-US" w:eastAsia="en-US" w:bidi="en-US"/>
        </w:rPr>
        <w:t xml:space="preserve">la Caietul de sarcini al </w:t>
      </w:r>
      <w:r>
        <w:rPr>
          <w:color w:val="000000"/>
          <w:spacing w:val="0"/>
          <w:w w:val="100"/>
          <w:position w:val="0"/>
          <w:shd w:val="clear" w:color="auto" w:fill="auto"/>
          <w:lang w:val="ro-RO" w:eastAsia="ro-RO" w:bidi="ro-RO"/>
        </w:rPr>
        <w:t>concursului pentru eliberarea licențelor pentru utilizarea frecvențelor/canalelor radio din banda de frecvențe [470-694 MHz]</w:t>
      </w:r>
    </w:p>
    <w:p>
      <w:pPr>
        <w:pStyle w:val="Style8"/>
        <w:keepNext w:val="0"/>
        <w:keepLines w:val="0"/>
        <w:widowControl w:val="0"/>
        <w:shd w:val="clear" w:color="auto" w:fill="auto"/>
        <w:bidi w:val="0"/>
        <w:spacing w:before="0" w:after="880" w:line="240" w:lineRule="auto"/>
        <w:ind w:left="0" w:right="0" w:firstLine="0"/>
        <w:jc w:val="center"/>
      </w:pPr>
      <w:r>
        <w:rPr>
          <w:b/>
          <w:bCs/>
          <w:color w:val="000000"/>
          <w:spacing w:val="0"/>
          <w:w w:val="100"/>
          <w:position w:val="0"/>
          <w:shd w:val="clear" w:color="auto" w:fill="auto"/>
          <w:lang w:val="ro-RO" w:eastAsia="ro-RO" w:bidi="ro-RO"/>
        </w:rPr>
        <w:t>GRILA DE PUNCTAJ PENTRU EVALUAREA OFERTEI</w:t>
      </w:r>
    </w:p>
    <w:tbl>
      <w:tblPr>
        <w:tblOverlap w:val="never"/>
        <w:jc w:val="center"/>
        <w:tblLayout w:type="fixed"/>
      </w:tblPr>
      <w:tblGrid>
        <w:gridCol w:w="677"/>
        <w:gridCol w:w="7690"/>
        <w:gridCol w:w="1560"/>
      </w:tblGrid>
      <w:tr>
        <w:trPr>
          <w:trHeight w:val="912"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Nr. d/o</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o-RO" w:eastAsia="ro-RO" w:bidi="ro-RO"/>
              </w:rPr>
              <w:t>Criteriul de evaluare a ofertei (</w:t>
            </w:r>
            <w:r>
              <w:rPr>
                <w:color w:val="000000"/>
                <w:spacing w:val="0"/>
                <w:w w:val="100"/>
                <w:position w:val="0"/>
                <w:shd w:val="clear" w:color="auto" w:fill="auto"/>
                <w:lang w:val="ro-RO" w:eastAsia="ro-RO" w:bidi="ro-RO"/>
              </w:rPr>
              <w:t>conform pct. 30 din Caiet de sarcini)</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 xml:space="preserve">Punctaj </w:t>
            </w:r>
            <w:r>
              <w:rPr>
                <w:b/>
                <w:bCs/>
                <w:color w:val="000000"/>
                <w:spacing w:val="0"/>
                <w:w w:val="100"/>
                <w:position w:val="0"/>
                <w:shd w:val="clear" w:color="auto" w:fill="auto"/>
                <w:lang w:val="en-US" w:eastAsia="en-US" w:bidi="en-US"/>
              </w:rPr>
              <w:t xml:space="preserve">max. </w:t>
            </w:r>
            <w:r>
              <w:rPr>
                <w:b/>
                <w:bCs/>
                <w:color w:val="000000"/>
                <w:spacing w:val="0"/>
                <w:w w:val="100"/>
                <w:position w:val="0"/>
                <w:shd w:val="clear" w:color="auto" w:fill="auto"/>
                <w:lang w:val="ru-RU" w:eastAsia="ru-RU" w:bidi="ru-RU"/>
              </w:rPr>
              <w:t xml:space="preserve">/ </w:t>
            </w:r>
            <w:r>
              <w:rPr>
                <w:b/>
                <w:bCs/>
                <w:color w:val="000000"/>
                <w:spacing w:val="0"/>
                <w:w w:val="100"/>
                <w:position w:val="0"/>
                <w:shd w:val="clear" w:color="auto" w:fill="auto"/>
                <w:lang w:val="ro-RO" w:eastAsia="ro-RO" w:bidi="ro-RO"/>
              </w:rPr>
              <w:t>100 puncte</w:t>
            </w: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b/>
                <w:bCs/>
                <w:i/>
                <w:iCs/>
                <w:color w:val="000000"/>
                <w:spacing w:val="0"/>
                <w:w w:val="100"/>
                <w:position w:val="0"/>
                <w:shd w:val="clear" w:color="auto" w:fill="auto"/>
                <w:lang w:val="ro-RO" w:eastAsia="ro-RO" w:bidi="ro-RO"/>
              </w:rPr>
              <w:t>Capacitatea financiară și tehnică</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22 puncte</w:t>
            </w: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1.1</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Cifra de afaceri medie pe anii 2019, 2020 și 2021</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4</w:t>
            </w:r>
          </w:p>
        </w:tc>
      </w:tr>
      <w:tr>
        <w:trPr>
          <w:trHeight w:val="605"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Profitul înainte de plata dobânzilor, impozitelor, includerea deprecierii și a amortizării pe anii 2019, 2020 și 2021</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2</w:t>
            </w:r>
          </w:p>
        </w:tc>
      </w:tr>
      <w:tr>
        <w:trPr>
          <w:trHeight w:val="514"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1.3</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Investiții realizate de ofertant în perioada 2019 - 2021</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2</w:t>
            </w: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1.4</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Gradul de îndatorare pe anul 2021</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2</w:t>
            </w: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1.5</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Gradul de îndatorare prognozat la data de 31.12.2022</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2</w:t>
            </w:r>
          </w:p>
        </w:tc>
      </w:tr>
      <w:tr>
        <w:trPr>
          <w:trHeight w:val="610"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1.6</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Valoarea capitalului financiar disponibil pentru organizarea și implementarea multiplexului regional pentru care a depus cerere</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5</w:t>
            </w:r>
          </w:p>
        </w:tc>
      </w:tr>
      <w:tr>
        <w:trPr>
          <w:trHeight w:val="605"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1.7</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Descrierea capitalului tehnic disponibil pentru organizarea și implementarea multiplexului regional pentru care a depus cerere</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5</w:t>
            </w: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2</w:t>
            </w:r>
            <w:r>
              <w:rPr>
                <w:color w:val="000000"/>
                <w:spacing w:val="0"/>
                <w:w w:val="100"/>
                <w:position w:val="0"/>
                <w:shd w:val="clear" w:color="auto" w:fill="auto"/>
                <w:lang w:val="ro-RO" w:eastAsia="ro-RO" w:bidi="ro-RO"/>
              </w:rPr>
              <w:t>.</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b/>
                <w:bCs/>
                <w:i/>
                <w:iCs/>
                <w:color w:val="000000"/>
                <w:spacing w:val="0"/>
                <w:w w:val="100"/>
                <w:position w:val="0"/>
                <w:shd w:val="clear" w:color="auto" w:fill="auto"/>
                <w:lang w:val="ro-RO" w:eastAsia="ro-RO" w:bidi="ro-RO"/>
              </w:rPr>
              <w:t>Fezabilitatea comercială, specializarea și experiența</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26 punte</w:t>
            </w: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2.1</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Planul de afaceri</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4</w:t>
            </w: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Numărul de emițătoare funcționale la data lansării</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2</w:t>
            </w: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2.3</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Termenul de lansare comercială a multiplexului</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5</w:t>
            </w: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2.4</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 xml:space="preserve">Costul de difuzare a unui serviciu de programe </w:t>
            </w:r>
            <w:r>
              <w:rPr>
                <w:color w:val="000000"/>
                <w:spacing w:val="0"/>
                <w:w w:val="100"/>
                <w:position w:val="0"/>
                <w:shd w:val="clear" w:color="auto" w:fill="auto"/>
                <w:lang w:val="en-US" w:eastAsia="en-US" w:bidi="en-US"/>
              </w:rPr>
              <w:t xml:space="preserve">TV </w:t>
            </w:r>
            <w:r>
              <w:rPr>
                <w:color w:val="000000"/>
                <w:spacing w:val="0"/>
                <w:w w:val="100"/>
                <w:position w:val="0"/>
                <w:shd w:val="clear" w:color="auto" w:fill="auto"/>
                <w:lang w:val="ro-RO" w:eastAsia="ro-RO" w:bidi="ro-RO"/>
              </w:rPr>
              <w:t>în format digital</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2</w:t>
            </w:r>
          </w:p>
        </w:tc>
      </w:tr>
      <w:tr>
        <w:trPr>
          <w:trHeight w:val="610"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2.5</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Vechimea continuă (până în prezent) în operarea rețelelor publice de comunicații electronice pe suport radio</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4</w:t>
            </w:r>
          </w:p>
        </w:tc>
      </w:tr>
      <w:tr>
        <w:trPr>
          <w:trHeight w:val="610"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2.6</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Specializarea în domeniul operării rețelelor publice de televiziune analogică terestră</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4</w:t>
            </w:r>
          </w:p>
        </w:tc>
      </w:tr>
      <w:tr>
        <w:trPr>
          <w:trHeight w:val="605"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2.7</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Specializarea în domeniul operării rețelelor publice de televiziune digitală terestră</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5</w:t>
            </w:r>
          </w:p>
        </w:tc>
      </w:tr>
      <w:tr>
        <w:trPr>
          <w:trHeight w:val="514"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3</w:t>
            </w:r>
            <w:r>
              <w:rPr>
                <w:color w:val="000000"/>
                <w:spacing w:val="0"/>
                <w:w w:val="100"/>
                <w:position w:val="0"/>
                <w:shd w:val="clear" w:color="auto" w:fill="auto"/>
                <w:lang w:val="ro-RO" w:eastAsia="ro-RO" w:bidi="ro-RO"/>
              </w:rPr>
              <w:t>.</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b/>
                <w:bCs/>
                <w:i/>
                <w:iCs/>
                <w:color w:val="000000"/>
                <w:spacing w:val="0"/>
                <w:w w:val="100"/>
                <w:position w:val="0"/>
                <w:shd w:val="clear" w:color="auto" w:fill="auto"/>
                <w:lang w:val="ro-RO" w:eastAsia="ro-RO" w:bidi="ro-RO"/>
              </w:rPr>
              <w:t>Fezabilitate tehnică și acoperire</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21 puncte</w:t>
            </w:r>
          </w:p>
        </w:tc>
      </w:tr>
      <w:tr>
        <w:trPr>
          <w:trHeight w:val="1512" w:hRule="exact"/>
        </w:trPr>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3.1</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 xml:space="preserve">Asigurarea ratei de acoperire a populației cu semnal radio și servicii de programe </w:t>
            </w:r>
            <w:r>
              <w:rPr>
                <w:color w:val="000000"/>
                <w:spacing w:val="0"/>
                <w:w w:val="100"/>
                <w:position w:val="0"/>
                <w:shd w:val="clear" w:color="auto" w:fill="auto"/>
                <w:lang w:val="en-US" w:eastAsia="en-US" w:bidi="en-US"/>
              </w:rPr>
              <w:t xml:space="preserve">TV </w:t>
            </w:r>
            <w:r>
              <w:rPr>
                <w:color w:val="000000"/>
                <w:spacing w:val="0"/>
                <w:w w:val="100"/>
                <w:position w:val="0"/>
                <w:shd w:val="clear" w:color="auto" w:fill="auto"/>
                <w:lang w:val="ro-RO" w:eastAsia="ro-RO" w:bidi="ro-RO"/>
              </w:rPr>
              <w:t>digitală terestră de 95% în termen de 6 luni de la data eliberării licenței</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Numărul de emițătoare prevăzute pentru primele 6 luni de la data eliberării licenței</w:t>
            </w:r>
          </w:p>
        </w:tc>
        <w:tc>
          <w:tcPr>
            <w:tcBorders>
              <w:top w:val="single" w:sz="4"/>
              <w:left w:val="single" w:sz="4"/>
              <w:bottom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5</w:t>
            </w:r>
          </w:p>
        </w:tc>
      </w:tr>
    </w:tbl>
    <w:p>
      <w:pPr>
        <w:spacing w:lineRule="exact" w:line="1"/>
        <w:rPr>
          <w:sz w:val="2"/>
          <w:szCs w:val="2"/>
        </w:rPr>
      </w:pPr>
      <w:r>
        <w:br w:type="page"/>
      </w:r>
    </w:p>
    <w:tbl>
      <w:tblPr>
        <w:tblOverlap w:val="never"/>
        <w:jc w:val="center"/>
        <w:tblLayout w:type="fixed"/>
      </w:tblPr>
      <w:tblGrid>
        <w:gridCol w:w="677"/>
        <w:gridCol w:w="7690"/>
        <w:gridCol w:w="1560"/>
      </w:tblGrid>
      <w:tr>
        <w:trPr>
          <w:trHeight w:val="1507"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3.2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 xml:space="preserve">Asigurarea ratei de acoperire a populației cu semnal radio și servicii de programe </w:t>
            </w:r>
            <w:r>
              <w:rPr>
                <w:color w:val="000000"/>
                <w:spacing w:val="0"/>
                <w:w w:val="100"/>
                <w:position w:val="0"/>
                <w:shd w:val="clear" w:color="auto" w:fill="auto"/>
                <w:lang w:val="en-US" w:eastAsia="en-US" w:bidi="en-US"/>
              </w:rPr>
              <w:t xml:space="preserve">TV </w:t>
            </w:r>
            <w:r>
              <w:rPr>
                <w:color w:val="000000"/>
                <w:spacing w:val="0"/>
                <w:w w:val="100"/>
                <w:position w:val="0"/>
                <w:shd w:val="clear" w:color="auto" w:fill="auto"/>
                <w:lang w:val="ro-RO" w:eastAsia="ro-RO" w:bidi="ro-RO"/>
              </w:rPr>
              <w:t>digitală terestră de 99% în termen de 2 ani de la data eliberării licenței</w:t>
            </w:r>
          </w:p>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Numărul de emițătoare prevăzute pentru 2 ani de la data eliberării licenței</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5</w:t>
            </w:r>
          </w:p>
        </w:tc>
      </w:tr>
      <w:tr>
        <w:trPr>
          <w:trHeight w:val="1210"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3.3</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 xml:space="preserve">Diversitatea și calitatea serviciilor propuse, incluzând imagini </w:t>
            </w:r>
            <w:r>
              <w:rPr>
                <w:color w:val="000000"/>
                <w:spacing w:val="0"/>
                <w:w w:val="100"/>
                <w:position w:val="0"/>
                <w:shd w:val="clear" w:color="auto" w:fill="auto"/>
                <w:lang w:val="en-US" w:eastAsia="en-US" w:bidi="en-US"/>
              </w:rPr>
              <w:t xml:space="preserve">TV </w:t>
            </w:r>
            <w:r>
              <w:rPr>
                <w:color w:val="000000"/>
                <w:spacing w:val="0"/>
                <w:w w:val="100"/>
                <w:position w:val="0"/>
                <w:shd w:val="clear" w:color="auto" w:fill="auto"/>
                <w:lang w:val="ro-RO" w:eastAsia="ro-RO" w:bidi="ro-RO"/>
              </w:rPr>
              <w:t xml:space="preserve">și sunet de calitate, ghid electronic de programe, </w:t>
            </w:r>
            <w:r>
              <w:rPr>
                <w:color w:val="000000"/>
                <w:spacing w:val="0"/>
                <w:w w:val="100"/>
                <w:position w:val="0"/>
                <w:shd w:val="clear" w:color="auto" w:fill="auto"/>
                <w:lang w:val="en-US" w:eastAsia="en-US" w:bidi="en-US"/>
              </w:rPr>
              <w:t xml:space="preserve">teletext, </w:t>
            </w:r>
            <w:r>
              <w:rPr>
                <w:color w:val="000000"/>
                <w:spacing w:val="0"/>
                <w:w w:val="100"/>
                <w:position w:val="0"/>
                <w:shd w:val="clear" w:color="auto" w:fill="auto"/>
                <w:lang w:val="ro-RO" w:eastAsia="ro-RO" w:bidi="ro-RO"/>
              </w:rPr>
              <w:t xml:space="preserve">subtitră în diferite limbi, dublare sonoră, imagine ajustabilă, furnizare de conținut la cerere </w:t>
            </w:r>
            <w:r>
              <w:rPr>
                <w:color w:val="000000"/>
                <w:spacing w:val="0"/>
                <w:w w:val="100"/>
                <w:position w:val="0"/>
                <w:shd w:val="clear" w:color="auto" w:fill="auto"/>
                <w:lang w:val="en-US" w:eastAsia="en-US" w:bidi="en-US"/>
              </w:rPr>
              <w:t>etc.</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6</w:t>
            </w:r>
          </w:p>
        </w:tc>
      </w:tr>
      <w:tr>
        <w:trPr>
          <w:trHeight w:val="504"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3.4</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 xml:space="preserve">Posibilitatea de difuzare a programelor </w:t>
            </w:r>
            <w:r>
              <w:rPr>
                <w:color w:val="000000"/>
                <w:spacing w:val="0"/>
                <w:w w:val="100"/>
                <w:position w:val="0"/>
                <w:shd w:val="clear" w:color="auto" w:fill="auto"/>
                <w:lang w:val="en-US" w:eastAsia="en-US" w:bidi="en-US"/>
              </w:rPr>
              <w:t xml:space="preserve">TV </w:t>
            </w:r>
            <w:r>
              <w:rPr>
                <w:color w:val="000000"/>
                <w:spacing w:val="0"/>
                <w:w w:val="100"/>
                <w:position w:val="0"/>
                <w:shd w:val="clear" w:color="auto" w:fill="auto"/>
                <w:lang w:val="ro-RO" w:eastAsia="ro-RO" w:bidi="ro-RO"/>
              </w:rPr>
              <w:t>de înaltă definiție</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5</w:t>
            </w:r>
          </w:p>
        </w:tc>
      </w:tr>
      <w:tr>
        <w:trPr>
          <w:trHeight w:val="514"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4.</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b/>
                <w:bCs/>
                <w:i/>
                <w:iCs/>
                <w:color w:val="000000"/>
                <w:spacing w:val="0"/>
                <w:w w:val="100"/>
                <w:position w:val="0"/>
                <w:shd w:val="clear" w:color="auto" w:fill="auto"/>
                <w:lang w:val="ro-RO" w:eastAsia="ro-RO" w:bidi="ro-RO"/>
              </w:rPr>
              <w:t>Sprijinirea procesului de trecere la televiziune digitală</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31</w:t>
            </w:r>
          </w:p>
        </w:tc>
      </w:tr>
      <w:tr>
        <w:trPr>
          <w:trHeight w:val="902"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4.1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Tariful maxim perceput pentru preluarea în multiplexul propus a radiodifuzorilor deținători de licențe de emisie sau autorizațiilor de retransmisiune pentru televiziune digitală terestră</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8</w:t>
            </w:r>
          </w:p>
        </w:tc>
      </w:tr>
      <w:tr>
        <w:trPr>
          <w:trHeight w:val="610"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4.2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Tariful maxim perceput de la utilizatorii finali pentru utilizarea serviciilor de transmisiune a programelor de televiziune digitală</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8</w:t>
            </w: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4.3</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Numărul de echipamente terminale de recepție subvenționate integral</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10</w:t>
            </w:r>
          </w:p>
        </w:tc>
      </w:tr>
      <w:tr>
        <w:trPr>
          <w:trHeight w:val="614" w:hRule="exact"/>
        </w:trPr>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4.4</w:t>
            </w:r>
          </w:p>
        </w:tc>
        <w:tc>
          <w:tcPr>
            <w:tcBorders>
              <w:top w:val="single" w:sz="4"/>
              <w:left w:val="single" w:sz="4"/>
              <w:bottom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Numărul de echipamente terminale subvenționate integral cu posibilitatea recepției HDTV</w:t>
            </w:r>
          </w:p>
        </w:tc>
        <w:tc>
          <w:tcPr>
            <w:tcBorders>
              <w:top w:val="single" w:sz="4"/>
              <w:left w:val="single" w:sz="4"/>
              <w:bottom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5</w:t>
            </w:r>
          </w:p>
        </w:tc>
      </w:tr>
    </w:tbl>
    <w:p>
      <w:pPr>
        <w:sectPr>
          <w:footnotePr>
            <w:pos w:val="pageBottom"/>
            <w:numFmt w:val="decimal"/>
            <w:numStart w:val="1"/>
            <w:numRestart w:val="continuous"/>
            <w15:footnoteColumns w:val="1"/>
          </w:footnotePr>
          <w:pgSz w:w="11900" w:h="16840"/>
          <w:pgMar w:top="360" w:right="545" w:bottom="1298" w:left="983" w:header="0" w:footer="3" w:gutter="0"/>
          <w:cols w:space="720"/>
          <w:noEndnote/>
          <w:rtlGutter w:val="0"/>
          <w:docGrid w:linePitch="360"/>
        </w:sectPr>
      </w:pPr>
    </w:p>
    <w:p>
      <w:pPr>
        <w:pStyle w:val="Style8"/>
        <w:keepNext w:val="0"/>
        <w:keepLines w:val="0"/>
        <w:widowControl w:val="0"/>
        <w:shd w:val="clear" w:color="auto" w:fill="auto"/>
        <w:bidi w:val="0"/>
        <w:spacing w:before="0" w:after="580" w:line="240" w:lineRule="auto"/>
        <w:ind w:left="4060" w:right="0" w:firstLine="0"/>
        <w:jc w:val="right"/>
      </w:pPr>
      <w:r>
        <w:rPr>
          <w:b/>
          <w:bCs/>
          <w:color w:val="000000"/>
          <w:spacing w:val="0"/>
          <w:w w:val="100"/>
          <w:position w:val="0"/>
          <w:shd w:val="clear" w:color="auto" w:fill="auto"/>
          <w:lang w:val="en-US" w:eastAsia="en-US" w:bidi="en-US"/>
        </w:rPr>
        <w:t xml:space="preserve">Anexa </w:t>
      </w:r>
      <w:r>
        <w:rPr>
          <w:b/>
          <w:bCs/>
          <w:color w:val="000000"/>
          <w:spacing w:val="0"/>
          <w:w w:val="100"/>
          <w:position w:val="0"/>
          <w:shd w:val="clear" w:color="auto" w:fill="auto"/>
          <w:lang w:val="ru-RU" w:eastAsia="ru-RU" w:bidi="ru-RU"/>
        </w:rPr>
        <w:t xml:space="preserve">6 </w:t>
      </w:r>
      <w:r>
        <w:rPr>
          <w:color w:val="000000"/>
          <w:spacing w:val="0"/>
          <w:w w:val="100"/>
          <w:position w:val="0"/>
          <w:shd w:val="clear" w:color="auto" w:fill="auto"/>
          <w:lang w:val="en-US" w:eastAsia="en-US" w:bidi="en-US"/>
        </w:rPr>
        <w:t xml:space="preserve">la Caietul de sarcini al </w:t>
      </w:r>
      <w:r>
        <w:rPr>
          <w:color w:val="000000"/>
          <w:spacing w:val="0"/>
          <w:w w:val="100"/>
          <w:position w:val="0"/>
          <w:shd w:val="clear" w:color="auto" w:fill="auto"/>
          <w:lang w:val="ro-RO" w:eastAsia="ro-RO" w:bidi="ro-RO"/>
        </w:rPr>
        <w:t>concursului pentru eliberarea licențelor pentru utilizarea frecvențelor/canalelor radio din banda de frecvențe [470-694 MHz]</w:t>
      </w:r>
    </w:p>
    <w:p>
      <w:pPr>
        <w:pStyle w:val="Style15"/>
        <w:keepNext/>
        <w:keepLines/>
        <w:widowControl w:val="0"/>
        <w:shd w:val="clear" w:color="auto" w:fill="auto"/>
        <w:bidi w:val="0"/>
        <w:spacing w:before="0" w:after="360" w:line="240" w:lineRule="auto"/>
        <w:ind w:left="1980" w:right="0" w:firstLine="0"/>
        <w:jc w:val="both"/>
      </w:pPr>
      <w:bookmarkStart w:id="34" w:name="bookmark34"/>
      <w:r>
        <w:rPr>
          <w:color w:val="000000"/>
          <w:spacing w:val="0"/>
          <w:w w:val="100"/>
          <w:position w:val="0"/>
          <w:shd w:val="clear" w:color="auto" w:fill="auto"/>
          <w:lang w:val="ro-RO" w:eastAsia="ro-RO" w:bidi="ro-RO"/>
        </w:rPr>
        <w:t>GRILA DE PUNCTAJ PENTRU EVALUAREA OFERTEI</w:t>
      </w:r>
      <w:r>
        <w:rPr>
          <w:color w:val="000000"/>
          <w:spacing w:val="0"/>
          <w:w w:val="100"/>
          <w:position w:val="0"/>
          <w:shd w:val="clear" w:color="auto" w:fill="auto"/>
          <w:vertAlign w:val="superscript"/>
          <w:lang w:val="ro-RO" w:eastAsia="ro-RO" w:bidi="ro-RO"/>
        </w:rPr>
        <w:t>5</w:t>
      </w:r>
      <w:bookmarkEnd w:id="34"/>
    </w:p>
    <w:p>
      <w:pPr>
        <w:pStyle w:val="Style8"/>
        <w:keepNext w:val="0"/>
        <w:keepLines w:val="0"/>
        <w:widowControl w:val="0"/>
        <w:shd w:val="clear" w:color="auto" w:fill="auto"/>
        <w:tabs>
          <w:tab w:leader="underscore" w:pos="9677" w:val="left"/>
        </w:tabs>
        <w:bidi w:val="0"/>
        <w:spacing w:before="0" w:after="40" w:line="240" w:lineRule="auto"/>
        <w:ind w:left="0" w:right="0" w:firstLine="0"/>
        <w:jc w:val="both"/>
      </w:pPr>
      <w:r>
        <w:rPr>
          <w:color w:val="000000"/>
          <w:spacing w:val="0"/>
          <w:w w:val="100"/>
          <w:position w:val="0"/>
          <w:shd w:val="clear" w:color="auto" w:fill="auto"/>
          <w:lang w:val="ro-RO" w:eastAsia="ro-RO" w:bidi="ro-RO"/>
        </w:rPr>
        <w:t>Participantului la concurs</w:t>
        <w:tab/>
      </w:r>
    </w:p>
    <w:p>
      <w:pPr>
        <w:pStyle w:val="Style8"/>
        <w:keepNext w:val="0"/>
        <w:keepLines w:val="0"/>
        <w:widowControl w:val="0"/>
        <w:shd w:val="clear" w:color="auto" w:fill="auto"/>
        <w:bidi w:val="0"/>
        <w:spacing w:before="0" w:after="580" w:line="259" w:lineRule="auto"/>
        <w:ind w:left="0" w:right="0" w:firstLine="0"/>
        <w:jc w:val="center"/>
        <w:rPr>
          <w:sz w:val="24"/>
          <w:szCs w:val="24"/>
        </w:rPr>
      </w:pPr>
      <w:r>
        <w:rPr>
          <w:color w:val="000000"/>
          <w:spacing w:val="0"/>
          <w:w w:val="100"/>
          <w:position w:val="0"/>
          <w:sz w:val="24"/>
          <w:szCs w:val="24"/>
          <w:shd w:val="clear" w:color="auto" w:fill="auto"/>
          <w:lang w:val="ro-RO" w:eastAsia="ro-RO" w:bidi="ro-RO"/>
        </w:rPr>
        <w:t>(Denumirea participantului la concurs)</w:t>
      </w:r>
    </w:p>
    <w:p>
      <w:pPr>
        <w:pStyle w:val="Style20"/>
        <w:keepNext w:val="0"/>
        <w:keepLines w:val="0"/>
        <w:widowControl w:val="0"/>
        <w:shd w:val="clear" w:color="auto" w:fill="auto"/>
        <w:bidi w:val="0"/>
        <w:spacing w:before="0" w:after="0" w:line="259" w:lineRule="auto"/>
        <w:ind w:left="0" w:right="0" w:firstLine="0"/>
        <w:jc w:val="center"/>
        <w:rPr>
          <w:sz w:val="26"/>
          <w:szCs w:val="26"/>
        </w:rPr>
      </w:pPr>
      <w:r>
        <w:rPr>
          <w:color w:val="000000"/>
          <w:spacing w:val="0"/>
          <w:w w:val="100"/>
          <w:position w:val="0"/>
          <w:sz w:val="24"/>
          <w:szCs w:val="24"/>
          <w:shd w:val="clear" w:color="auto" w:fill="auto"/>
          <w:lang w:val="ro-RO" w:eastAsia="ro-RO" w:bidi="ro-RO"/>
        </w:rPr>
        <w:t>(Numele membrului Comisiei</w:t>
      </w:r>
      <w:r>
        <w:rPr>
          <w:i/>
          <w:iCs/>
          <w:color w:val="000000"/>
          <w:spacing w:val="0"/>
          <w:w w:val="100"/>
          <w:position w:val="0"/>
          <w:sz w:val="26"/>
          <w:szCs w:val="26"/>
          <w:shd w:val="clear" w:color="auto" w:fill="auto"/>
          <w:lang w:val="ro-RO" w:eastAsia="ro-RO" w:bidi="ro-RO"/>
        </w:rPr>
        <w:t>)</w:t>
      </w:r>
    </w:p>
    <w:tbl>
      <w:tblPr>
        <w:tblOverlap w:val="never"/>
        <w:jc w:val="center"/>
        <w:tblLayout w:type="fixed"/>
      </w:tblPr>
      <w:tblGrid>
        <w:gridCol w:w="672"/>
        <w:gridCol w:w="7699"/>
        <w:gridCol w:w="1555"/>
      </w:tblGrid>
      <w:tr>
        <w:trPr>
          <w:trHeight w:val="912"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Nr. d/o</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Criteriul de evaluare a ofertei (</w:t>
            </w:r>
            <w:r>
              <w:rPr>
                <w:color w:val="000000"/>
                <w:spacing w:val="0"/>
                <w:w w:val="100"/>
                <w:position w:val="0"/>
                <w:shd w:val="clear" w:color="auto" w:fill="auto"/>
                <w:lang w:val="ro-RO" w:eastAsia="ro-RO" w:bidi="ro-RO"/>
              </w:rPr>
              <w:t>conform pct. 29 din Caiet de sarcini)</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 xml:space="preserve">Punctaj </w:t>
            </w:r>
            <w:r>
              <w:rPr>
                <w:b/>
                <w:bCs/>
                <w:color w:val="000000"/>
                <w:spacing w:val="0"/>
                <w:w w:val="100"/>
                <w:position w:val="0"/>
                <w:shd w:val="clear" w:color="auto" w:fill="auto"/>
                <w:lang w:val="en-US" w:eastAsia="en-US" w:bidi="en-US"/>
              </w:rPr>
              <w:t xml:space="preserve">max </w:t>
            </w:r>
            <w:r>
              <w:rPr>
                <w:b/>
                <w:bCs/>
                <w:color w:val="000000"/>
                <w:spacing w:val="0"/>
                <w:w w:val="100"/>
                <w:position w:val="0"/>
                <w:shd w:val="clear" w:color="auto" w:fill="auto"/>
                <w:lang w:val="ro-RO" w:eastAsia="ro-RO" w:bidi="ro-RO"/>
              </w:rPr>
              <w:t>calculat</w:t>
            </w: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ro-RO" w:eastAsia="ro-RO" w:bidi="ro-RO"/>
              </w:rPr>
              <w:t>Capacitatea financiară și tehnică</w:t>
            </w:r>
          </w:p>
        </w:tc>
        <w:tc>
          <w:tcPr>
            <w:tcBorders>
              <w:top w:val="single" w:sz="4"/>
              <w:left w:val="single" w:sz="4"/>
              <w:right w:val="single" w:sz="4"/>
            </w:tcBorders>
            <w:shd w:val="clear" w:color="auto" w:fill="auto"/>
            <w:vAlign w:val="top"/>
          </w:tcPr>
          <w:p>
            <w:pPr>
              <w:widowControl w:val="0"/>
              <w:rPr>
                <w:sz w:val="10"/>
                <w:szCs w:val="10"/>
              </w:rPr>
            </w:pP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1.1</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Cifra de afaceri medie pe anii 2019, 2020 și 2021</w:t>
            </w:r>
          </w:p>
        </w:tc>
        <w:tc>
          <w:tcPr>
            <w:tcBorders>
              <w:top w:val="single" w:sz="4"/>
              <w:left w:val="single" w:sz="4"/>
              <w:right w:val="single" w:sz="4"/>
            </w:tcBorders>
            <w:shd w:val="clear" w:color="auto" w:fill="auto"/>
            <w:vAlign w:val="top"/>
          </w:tcPr>
          <w:p>
            <w:pPr>
              <w:widowControl w:val="0"/>
              <w:rPr>
                <w:sz w:val="10"/>
                <w:szCs w:val="10"/>
              </w:rPr>
            </w:pPr>
          </w:p>
        </w:tc>
      </w:tr>
      <w:tr>
        <w:trPr>
          <w:trHeight w:val="610"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Profitul înainte de plata dobânzilor, impozitelor, includerea deprecierii și a amortizării pe anii 2019, 2020 și 2021</w:t>
            </w:r>
          </w:p>
        </w:tc>
        <w:tc>
          <w:tcPr>
            <w:tcBorders>
              <w:top w:val="single" w:sz="4"/>
              <w:left w:val="single" w:sz="4"/>
              <w:right w:val="single" w:sz="4"/>
            </w:tcBorders>
            <w:shd w:val="clear" w:color="auto" w:fill="auto"/>
            <w:vAlign w:val="top"/>
          </w:tcPr>
          <w:p>
            <w:pPr>
              <w:widowControl w:val="0"/>
              <w:rPr>
                <w:sz w:val="10"/>
                <w:szCs w:val="10"/>
              </w:rPr>
            </w:pP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1.3</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Investiții realizate de ofertant în perioada 2019 - 2021</w:t>
            </w:r>
          </w:p>
        </w:tc>
        <w:tc>
          <w:tcPr>
            <w:tcBorders>
              <w:top w:val="single" w:sz="4"/>
              <w:left w:val="single" w:sz="4"/>
              <w:right w:val="single" w:sz="4"/>
            </w:tcBorders>
            <w:shd w:val="clear" w:color="auto" w:fill="auto"/>
            <w:vAlign w:val="top"/>
          </w:tcPr>
          <w:p>
            <w:pPr>
              <w:widowControl w:val="0"/>
              <w:rPr>
                <w:sz w:val="10"/>
                <w:szCs w:val="10"/>
              </w:rPr>
            </w:pP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1.4</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Gradul de îndatorare pe anul 2021</w:t>
            </w:r>
          </w:p>
        </w:tc>
        <w:tc>
          <w:tcPr>
            <w:tcBorders>
              <w:top w:val="single" w:sz="4"/>
              <w:left w:val="single" w:sz="4"/>
              <w:right w:val="single" w:sz="4"/>
            </w:tcBorders>
            <w:shd w:val="clear" w:color="auto" w:fill="auto"/>
            <w:vAlign w:val="top"/>
          </w:tcPr>
          <w:p>
            <w:pPr>
              <w:widowControl w:val="0"/>
              <w:rPr>
                <w:sz w:val="10"/>
                <w:szCs w:val="10"/>
              </w:rPr>
            </w:pP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1.5</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Gradul de îndatorare prognozat la data de 31.12.2022</w:t>
            </w:r>
          </w:p>
        </w:tc>
        <w:tc>
          <w:tcPr>
            <w:tcBorders>
              <w:top w:val="single" w:sz="4"/>
              <w:left w:val="single" w:sz="4"/>
              <w:right w:val="single" w:sz="4"/>
            </w:tcBorders>
            <w:shd w:val="clear" w:color="auto" w:fill="auto"/>
            <w:vAlign w:val="top"/>
          </w:tcPr>
          <w:p>
            <w:pPr>
              <w:widowControl w:val="0"/>
              <w:rPr>
                <w:sz w:val="10"/>
                <w:szCs w:val="10"/>
              </w:rPr>
            </w:pPr>
          </w:p>
        </w:tc>
      </w:tr>
      <w:tr>
        <w:trPr>
          <w:trHeight w:val="610"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1.6</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Valoarea capitalului financiar disponibil pentru organizarea și implementarea multiplexului regional pentru care a depus cerere</w:t>
            </w:r>
          </w:p>
        </w:tc>
        <w:tc>
          <w:tcPr>
            <w:tcBorders>
              <w:top w:val="single" w:sz="4"/>
              <w:left w:val="single" w:sz="4"/>
              <w:right w:val="single" w:sz="4"/>
            </w:tcBorders>
            <w:shd w:val="clear" w:color="auto" w:fill="auto"/>
            <w:vAlign w:val="top"/>
          </w:tcPr>
          <w:p>
            <w:pPr>
              <w:widowControl w:val="0"/>
              <w:rPr>
                <w:sz w:val="10"/>
                <w:szCs w:val="10"/>
              </w:rPr>
            </w:pPr>
          </w:p>
        </w:tc>
      </w:tr>
      <w:tr>
        <w:trPr>
          <w:trHeight w:val="605"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1.7</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Descrierea capitalului tehnic disponibil pentru organizarea și implementarea multiplexului regional pentru care a depus cerere</w:t>
            </w:r>
          </w:p>
        </w:tc>
        <w:tc>
          <w:tcPr>
            <w:tcBorders>
              <w:top w:val="single" w:sz="4"/>
              <w:left w:val="single" w:sz="4"/>
              <w:right w:val="single" w:sz="4"/>
            </w:tcBorders>
            <w:shd w:val="clear" w:color="auto" w:fill="auto"/>
            <w:vAlign w:val="top"/>
          </w:tcPr>
          <w:p>
            <w:pPr>
              <w:widowControl w:val="0"/>
              <w:rPr>
                <w:sz w:val="10"/>
                <w:szCs w:val="10"/>
              </w:rPr>
            </w:pP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ro-RO" w:eastAsia="ro-RO" w:bidi="ro-RO"/>
              </w:rPr>
              <w:t>Fezabilitatea comercială, specializarea și experiența</w:t>
            </w:r>
          </w:p>
        </w:tc>
        <w:tc>
          <w:tcPr>
            <w:tcBorders>
              <w:top w:val="single" w:sz="4"/>
              <w:left w:val="single" w:sz="4"/>
              <w:right w:val="single" w:sz="4"/>
            </w:tcBorders>
            <w:shd w:val="clear" w:color="auto" w:fill="auto"/>
            <w:vAlign w:val="top"/>
          </w:tcPr>
          <w:p>
            <w:pPr>
              <w:widowControl w:val="0"/>
              <w:rPr>
                <w:sz w:val="10"/>
                <w:szCs w:val="10"/>
              </w:rPr>
            </w:pP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2.1</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Planul de afaceri</w:t>
            </w:r>
          </w:p>
        </w:tc>
        <w:tc>
          <w:tcPr>
            <w:tcBorders>
              <w:top w:val="single" w:sz="4"/>
              <w:left w:val="single" w:sz="4"/>
              <w:right w:val="single" w:sz="4"/>
            </w:tcBorders>
            <w:shd w:val="clear" w:color="auto" w:fill="auto"/>
            <w:vAlign w:val="top"/>
          </w:tcPr>
          <w:p>
            <w:pPr>
              <w:widowControl w:val="0"/>
              <w:rPr>
                <w:sz w:val="10"/>
                <w:szCs w:val="10"/>
              </w:rPr>
            </w:pP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Termenul preconizat pentru recuperarea investiției</w:t>
            </w:r>
          </w:p>
        </w:tc>
        <w:tc>
          <w:tcPr>
            <w:tcBorders>
              <w:top w:val="single" w:sz="4"/>
              <w:left w:val="single" w:sz="4"/>
              <w:right w:val="single" w:sz="4"/>
            </w:tcBorders>
            <w:shd w:val="clear" w:color="auto" w:fill="auto"/>
            <w:vAlign w:val="top"/>
          </w:tcPr>
          <w:p>
            <w:pPr>
              <w:widowControl w:val="0"/>
              <w:rPr>
                <w:sz w:val="10"/>
                <w:szCs w:val="10"/>
              </w:rPr>
            </w:pPr>
          </w:p>
        </w:tc>
      </w:tr>
      <w:tr>
        <w:trPr>
          <w:trHeight w:val="514"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2.3</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Termenul de lansare comercială a multiplexului</w:t>
            </w:r>
          </w:p>
        </w:tc>
        <w:tc>
          <w:tcPr>
            <w:tcBorders>
              <w:top w:val="single" w:sz="4"/>
              <w:left w:val="single" w:sz="4"/>
              <w:right w:val="single" w:sz="4"/>
            </w:tcBorders>
            <w:shd w:val="clear" w:color="auto" w:fill="auto"/>
            <w:vAlign w:val="top"/>
          </w:tcPr>
          <w:p>
            <w:pPr>
              <w:widowControl w:val="0"/>
              <w:rPr>
                <w:sz w:val="10"/>
                <w:szCs w:val="10"/>
              </w:rPr>
            </w:pPr>
          </w:p>
        </w:tc>
      </w:tr>
      <w:tr>
        <w:trPr>
          <w:trHeight w:val="504"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2.4</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Costul de difuzare a unui serviciu de programe </w:t>
            </w:r>
            <w:r>
              <w:rPr>
                <w:color w:val="000000"/>
                <w:spacing w:val="0"/>
                <w:w w:val="100"/>
                <w:position w:val="0"/>
                <w:shd w:val="clear" w:color="auto" w:fill="auto"/>
                <w:lang w:val="en-US" w:eastAsia="en-US" w:bidi="en-US"/>
              </w:rPr>
              <w:t xml:space="preserve">TV </w:t>
            </w:r>
            <w:r>
              <w:rPr>
                <w:color w:val="000000"/>
                <w:spacing w:val="0"/>
                <w:w w:val="100"/>
                <w:position w:val="0"/>
                <w:shd w:val="clear" w:color="auto" w:fill="auto"/>
                <w:lang w:val="ro-RO" w:eastAsia="ro-RO" w:bidi="ro-RO"/>
              </w:rPr>
              <w:t>în format digital</w:t>
            </w:r>
          </w:p>
        </w:tc>
        <w:tc>
          <w:tcPr>
            <w:tcBorders>
              <w:top w:val="single" w:sz="4"/>
              <w:left w:val="single" w:sz="4"/>
              <w:right w:val="single" w:sz="4"/>
            </w:tcBorders>
            <w:shd w:val="clear" w:color="auto" w:fill="auto"/>
            <w:vAlign w:val="top"/>
          </w:tcPr>
          <w:p>
            <w:pPr>
              <w:widowControl w:val="0"/>
              <w:rPr>
                <w:sz w:val="10"/>
                <w:szCs w:val="10"/>
              </w:rPr>
            </w:pPr>
          </w:p>
        </w:tc>
      </w:tr>
      <w:tr>
        <w:trPr>
          <w:trHeight w:val="610"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2.5</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Vechimea continuă (până în prezent) în operarea rețelelor publice de comunicații electronice pe suport radio</w:t>
            </w:r>
          </w:p>
        </w:tc>
        <w:tc>
          <w:tcPr>
            <w:tcBorders>
              <w:top w:val="single" w:sz="4"/>
              <w:left w:val="single" w:sz="4"/>
              <w:right w:val="single" w:sz="4"/>
            </w:tcBorders>
            <w:shd w:val="clear" w:color="auto" w:fill="auto"/>
            <w:vAlign w:val="top"/>
          </w:tcPr>
          <w:p>
            <w:pPr>
              <w:widowControl w:val="0"/>
              <w:rPr>
                <w:sz w:val="10"/>
                <w:szCs w:val="10"/>
              </w:rPr>
            </w:pPr>
          </w:p>
        </w:tc>
      </w:tr>
      <w:tr>
        <w:trPr>
          <w:trHeight w:val="610"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2.6</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Specializarea în domeniul operării rețelelor publice de televiziune analogică terestră</w:t>
            </w:r>
          </w:p>
        </w:tc>
        <w:tc>
          <w:tcPr>
            <w:tcBorders>
              <w:top w:val="single" w:sz="4"/>
              <w:left w:val="single" w:sz="4"/>
              <w:right w:val="single" w:sz="4"/>
            </w:tcBorders>
            <w:shd w:val="clear" w:color="auto" w:fill="auto"/>
            <w:vAlign w:val="top"/>
          </w:tcPr>
          <w:p>
            <w:pPr>
              <w:widowControl w:val="0"/>
              <w:rPr>
                <w:sz w:val="10"/>
                <w:szCs w:val="10"/>
              </w:rPr>
            </w:pPr>
          </w:p>
        </w:tc>
      </w:tr>
      <w:tr>
        <w:trPr>
          <w:trHeight w:val="614" w:hRule="exact"/>
        </w:trPr>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2.7</w:t>
            </w:r>
          </w:p>
        </w:tc>
        <w:tc>
          <w:tcPr>
            <w:tcBorders>
              <w:top w:val="single" w:sz="4"/>
              <w:left w:val="single" w:sz="4"/>
              <w:bottom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Specializarea în domeniul operării rețelelor publice de televiziune digitală terestră</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72"/>
        <w:gridCol w:w="7694"/>
        <w:gridCol w:w="1560"/>
      </w:tblGrid>
      <w:tr>
        <w:trPr>
          <w:trHeight w:val="514"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3</w:t>
            </w:r>
            <w:r>
              <w:rPr>
                <w:color w:val="000000"/>
                <w:spacing w:val="0"/>
                <w:w w:val="100"/>
                <w:position w:val="0"/>
                <w:shd w:val="clear" w:color="auto" w:fill="auto"/>
                <w:lang w:val="ro-RO" w:eastAsia="ro-RO" w:bidi="ro-RO"/>
              </w:rPr>
              <w:t>.</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Fezabilitate tehnică și acoperire</w:t>
            </w:r>
          </w:p>
        </w:tc>
        <w:tc>
          <w:tcPr>
            <w:tcBorders>
              <w:top w:val="single" w:sz="4"/>
              <w:left w:val="single" w:sz="4"/>
              <w:right w:val="single" w:sz="4"/>
            </w:tcBorders>
            <w:shd w:val="clear" w:color="auto" w:fill="auto"/>
            <w:vAlign w:val="top"/>
          </w:tcPr>
          <w:p>
            <w:pPr>
              <w:widowControl w:val="0"/>
              <w:rPr>
                <w:sz w:val="10"/>
                <w:szCs w:val="10"/>
              </w:rPr>
            </w:pPr>
          </w:p>
        </w:tc>
      </w:tr>
      <w:tr>
        <w:trPr>
          <w:trHeight w:val="1502"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3.1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 xml:space="preserve">Asigurarea ratei de acoperire a populației cu semnal radio și servicii de programe </w:t>
            </w:r>
            <w:r>
              <w:rPr>
                <w:color w:val="000000"/>
                <w:spacing w:val="0"/>
                <w:w w:val="100"/>
                <w:position w:val="0"/>
                <w:shd w:val="clear" w:color="auto" w:fill="auto"/>
                <w:lang w:val="en-US" w:eastAsia="en-US" w:bidi="en-US"/>
              </w:rPr>
              <w:t xml:space="preserve">TV </w:t>
            </w:r>
            <w:r>
              <w:rPr>
                <w:color w:val="000000"/>
                <w:spacing w:val="0"/>
                <w:w w:val="100"/>
                <w:position w:val="0"/>
                <w:shd w:val="clear" w:color="auto" w:fill="auto"/>
                <w:lang w:val="ro-RO" w:eastAsia="ro-RO" w:bidi="ro-RO"/>
              </w:rPr>
              <w:t>digitală terestră de 95în termen de 6 luni de la data eliberării licenței</w:t>
            </w:r>
          </w:p>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Numărul de emițătoare prevăzute pentru primele 6 luni de la data eliberării licenței</w:t>
            </w:r>
          </w:p>
        </w:tc>
        <w:tc>
          <w:tcPr>
            <w:tcBorders>
              <w:top w:val="single" w:sz="4"/>
              <w:left w:val="single" w:sz="4"/>
              <w:right w:val="single" w:sz="4"/>
            </w:tcBorders>
            <w:shd w:val="clear" w:color="auto" w:fill="auto"/>
            <w:vAlign w:val="top"/>
          </w:tcPr>
          <w:p>
            <w:pPr>
              <w:widowControl w:val="0"/>
              <w:rPr>
                <w:sz w:val="10"/>
                <w:szCs w:val="10"/>
              </w:rPr>
            </w:pPr>
          </w:p>
        </w:tc>
      </w:tr>
      <w:tr>
        <w:trPr>
          <w:trHeight w:val="1507"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3.2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 xml:space="preserve">Asigurarea ratei de acoperire a populației cu semnal radio și servicii de programe </w:t>
            </w:r>
            <w:r>
              <w:rPr>
                <w:color w:val="000000"/>
                <w:spacing w:val="0"/>
                <w:w w:val="100"/>
                <w:position w:val="0"/>
                <w:shd w:val="clear" w:color="auto" w:fill="auto"/>
                <w:lang w:val="en-US" w:eastAsia="en-US" w:bidi="en-US"/>
              </w:rPr>
              <w:t xml:space="preserve">TV </w:t>
            </w:r>
            <w:r>
              <w:rPr>
                <w:color w:val="000000"/>
                <w:spacing w:val="0"/>
                <w:w w:val="100"/>
                <w:position w:val="0"/>
                <w:shd w:val="clear" w:color="auto" w:fill="auto"/>
                <w:lang w:val="ro-RO" w:eastAsia="ro-RO" w:bidi="ro-RO"/>
              </w:rPr>
              <w:t>digitală terestră de 99% în termen de 2 ani de la data eliberării licenței</w:t>
            </w:r>
          </w:p>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Numărul de emițătoare prevăzute pentru 2 ani de la data eliberării licenței</w:t>
            </w:r>
          </w:p>
        </w:tc>
        <w:tc>
          <w:tcPr>
            <w:tcBorders>
              <w:top w:val="single" w:sz="4"/>
              <w:left w:val="single" w:sz="4"/>
              <w:right w:val="single" w:sz="4"/>
            </w:tcBorders>
            <w:shd w:val="clear" w:color="auto" w:fill="auto"/>
            <w:vAlign w:val="top"/>
          </w:tcPr>
          <w:p>
            <w:pPr>
              <w:widowControl w:val="0"/>
              <w:rPr>
                <w:sz w:val="10"/>
                <w:szCs w:val="10"/>
              </w:rPr>
            </w:pPr>
          </w:p>
        </w:tc>
      </w:tr>
      <w:tr>
        <w:trPr>
          <w:trHeight w:val="907"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3.3</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 xml:space="preserve">Diversitatea și calitatea serviciilor propuse, incluzând imagini </w:t>
            </w:r>
            <w:r>
              <w:rPr>
                <w:color w:val="000000"/>
                <w:spacing w:val="0"/>
                <w:w w:val="100"/>
                <w:position w:val="0"/>
                <w:shd w:val="clear" w:color="auto" w:fill="auto"/>
                <w:lang w:val="en-US" w:eastAsia="en-US" w:bidi="en-US"/>
              </w:rPr>
              <w:t xml:space="preserve">TV </w:t>
            </w:r>
            <w:r>
              <w:rPr>
                <w:color w:val="000000"/>
                <w:spacing w:val="0"/>
                <w:w w:val="100"/>
                <w:position w:val="0"/>
                <w:shd w:val="clear" w:color="auto" w:fill="auto"/>
                <w:lang w:val="ro-RO" w:eastAsia="ro-RO" w:bidi="ro-RO"/>
              </w:rPr>
              <w:t xml:space="preserve">și sunet de calitate, ghid electronic de programe, </w:t>
            </w:r>
            <w:r>
              <w:rPr>
                <w:color w:val="000000"/>
                <w:spacing w:val="0"/>
                <w:w w:val="100"/>
                <w:position w:val="0"/>
                <w:shd w:val="clear" w:color="auto" w:fill="auto"/>
                <w:lang w:val="en-US" w:eastAsia="en-US" w:bidi="en-US"/>
              </w:rPr>
              <w:t xml:space="preserve">teletext, </w:t>
            </w:r>
            <w:r>
              <w:rPr>
                <w:color w:val="000000"/>
                <w:spacing w:val="0"/>
                <w:w w:val="100"/>
                <w:position w:val="0"/>
                <w:shd w:val="clear" w:color="auto" w:fill="auto"/>
                <w:lang w:val="ro-RO" w:eastAsia="ro-RO" w:bidi="ro-RO"/>
              </w:rPr>
              <w:t xml:space="preserve">subtitră în diferite limbi, dublare sonoră, imagine ajustabilă, furnizare de conținut la cerere </w:t>
            </w:r>
            <w:r>
              <w:rPr>
                <w:color w:val="000000"/>
                <w:spacing w:val="0"/>
                <w:w w:val="100"/>
                <w:position w:val="0"/>
                <w:shd w:val="clear" w:color="auto" w:fill="auto"/>
                <w:lang w:val="en-US" w:eastAsia="en-US" w:bidi="en-US"/>
              </w:rPr>
              <w:t>etc.</w:t>
            </w:r>
          </w:p>
        </w:tc>
        <w:tc>
          <w:tcPr>
            <w:tcBorders>
              <w:top w:val="single" w:sz="4"/>
              <w:left w:val="single" w:sz="4"/>
              <w:right w:val="single" w:sz="4"/>
            </w:tcBorders>
            <w:shd w:val="clear" w:color="auto" w:fill="auto"/>
            <w:vAlign w:val="top"/>
          </w:tcPr>
          <w:p>
            <w:pPr>
              <w:widowControl w:val="0"/>
              <w:rPr>
                <w:sz w:val="10"/>
                <w:szCs w:val="10"/>
              </w:rPr>
            </w:pP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3.4</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 xml:space="preserve">Posibilitatea de difuzare a programelor </w:t>
            </w:r>
            <w:r>
              <w:rPr>
                <w:color w:val="000000"/>
                <w:spacing w:val="0"/>
                <w:w w:val="100"/>
                <w:position w:val="0"/>
                <w:shd w:val="clear" w:color="auto" w:fill="auto"/>
                <w:lang w:val="en-US" w:eastAsia="en-US" w:bidi="en-US"/>
              </w:rPr>
              <w:t xml:space="preserve">TV </w:t>
            </w:r>
            <w:r>
              <w:rPr>
                <w:color w:val="000000"/>
                <w:spacing w:val="0"/>
                <w:w w:val="100"/>
                <w:position w:val="0"/>
                <w:shd w:val="clear" w:color="auto" w:fill="auto"/>
                <w:lang w:val="ro-RO" w:eastAsia="ro-RO" w:bidi="ro-RO"/>
              </w:rPr>
              <w:t>de înaltă definiție</w:t>
            </w:r>
          </w:p>
        </w:tc>
        <w:tc>
          <w:tcPr>
            <w:tcBorders>
              <w:top w:val="single" w:sz="4"/>
              <w:left w:val="single" w:sz="4"/>
              <w:right w:val="single" w:sz="4"/>
            </w:tcBorders>
            <w:shd w:val="clear" w:color="auto" w:fill="auto"/>
            <w:vAlign w:val="top"/>
          </w:tcPr>
          <w:p>
            <w:pPr>
              <w:widowControl w:val="0"/>
              <w:rPr>
                <w:sz w:val="10"/>
                <w:szCs w:val="10"/>
              </w:rPr>
            </w:pP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4.</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b/>
                <w:bCs/>
                <w:i/>
                <w:iCs/>
                <w:color w:val="000000"/>
                <w:spacing w:val="0"/>
                <w:w w:val="100"/>
                <w:position w:val="0"/>
                <w:shd w:val="clear" w:color="auto" w:fill="auto"/>
                <w:lang w:val="ro-RO" w:eastAsia="ro-RO" w:bidi="ro-RO"/>
              </w:rPr>
              <w:t>Sprijinirea procesului de trecere la televiziune digitală</w:t>
            </w:r>
          </w:p>
        </w:tc>
        <w:tc>
          <w:tcPr>
            <w:tcBorders>
              <w:top w:val="single" w:sz="4"/>
              <w:left w:val="single" w:sz="4"/>
              <w:right w:val="single" w:sz="4"/>
            </w:tcBorders>
            <w:shd w:val="clear" w:color="auto" w:fill="auto"/>
            <w:vAlign w:val="top"/>
          </w:tcPr>
          <w:p>
            <w:pPr>
              <w:widowControl w:val="0"/>
              <w:rPr>
                <w:sz w:val="10"/>
                <w:szCs w:val="10"/>
              </w:rPr>
            </w:pPr>
          </w:p>
        </w:tc>
      </w:tr>
      <w:tr>
        <w:trPr>
          <w:trHeight w:val="907"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4.1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Tariful maxim perceput pentru preluarea în multiplexul propus a radiodifuzorilor deținători de licențe de emisie sau autorizațiilor de retransmisiune pentru televiziune digitală terestră</w:t>
            </w:r>
          </w:p>
        </w:tc>
        <w:tc>
          <w:tcPr>
            <w:tcBorders>
              <w:top w:val="single" w:sz="4"/>
              <w:left w:val="single" w:sz="4"/>
              <w:right w:val="single" w:sz="4"/>
            </w:tcBorders>
            <w:shd w:val="clear" w:color="auto" w:fill="auto"/>
            <w:vAlign w:val="top"/>
          </w:tcPr>
          <w:p>
            <w:pPr>
              <w:widowControl w:val="0"/>
              <w:rPr>
                <w:sz w:val="10"/>
                <w:szCs w:val="10"/>
              </w:rPr>
            </w:pPr>
          </w:p>
        </w:tc>
      </w:tr>
      <w:tr>
        <w:trPr>
          <w:trHeight w:val="610"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4.2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Tariful maxim perceput de la utilizatorii finali pentru utilizarea serviciilor de transmisiune a programelor de televiziune digitală</w:t>
            </w:r>
          </w:p>
        </w:tc>
        <w:tc>
          <w:tcPr>
            <w:tcBorders>
              <w:top w:val="single" w:sz="4"/>
              <w:left w:val="single" w:sz="4"/>
              <w:right w:val="single" w:sz="4"/>
            </w:tcBorders>
            <w:shd w:val="clear" w:color="auto" w:fill="auto"/>
            <w:vAlign w:val="top"/>
          </w:tcPr>
          <w:p>
            <w:pPr>
              <w:widowControl w:val="0"/>
              <w:rPr>
                <w:sz w:val="10"/>
                <w:szCs w:val="10"/>
              </w:rPr>
            </w:pPr>
          </w:p>
        </w:tc>
      </w:tr>
      <w:tr>
        <w:trPr>
          <w:trHeight w:val="50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4.5</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Numărul de echipamente terminale de recepție subvenționate integral</w:t>
            </w:r>
          </w:p>
        </w:tc>
        <w:tc>
          <w:tcPr>
            <w:tcBorders>
              <w:top w:val="single" w:sz="4"/>
              <w:left w:val="single" w:sz="4"/>
              <w:right w:val="single" w:sz="4"/>
            </w:tcBorders>
            <w:shd w:val="clear" w:color="auto" w:fill="auto"/>
            <w:vAlign w:val="top"/>
          </w:tcPr>
          <w:p>
            <w:pPr>
              <w:widowControl w:val="0"/>
              <w:rPr>
                <w:sz w:val="10"/>
                <w:szCs w:val="10"/>
              </w:rPr>
            </w:pPr>
          </w:p>
        </w:tc>
      </w:tr>
      <w:tr>
        <w:trPr>
          <w:trHeight w:val="614" w:hRule="exact"/>
        </w:trPr>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4.6</w:t>
            </w:r>
          </w:p>
        </w:tc>
        <w:tc>
          <w:tcPr>
            <w:tcBorders>
              <w:top w:val="single" w:sz="4"/>
              <w:left w:val="single" w:sz="4"/>
              <w:bottom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Numărul de echipamente terminale subvenționate integral cu posibilitatea recepției HDTV</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959" w:line="1" w:lineRule="exact"/>
      </w:pPr>
    </w:p>
    <w:p>
      <w:pPr>
        <w:pStyle w:val="Style8"/>
        <w:keepNext w:val="0"/>
        <w:keepLines w:val="0"/>
        <w:widowControl w:val="0"/>
        <w:shd w:val="clear" w:color="auto" w:fill="auto"/>
        <w:tabs>
          <w:tab w:leader="underscore" w:pos="9120" w:val="left"/>
        </w:tabs>
        <w:bidi w:val="0"/>
        <w:spacing w:before="0" w:after="0" w:line="240" w:lineRule="auto"/>
        <w:ind w:left="0" w:right="0" w:firstLine="0"/>
        <w:jc w:val="right"/>
      </w:pPr>
      <w:r>
        <w:rPr>
          <w:b/>
          <w:bCs/>
          <w:color w:val="000000"/>
          <w:spacing w:val="0"/>
          <w:w w:val="100"/>
          <w:position w:val="0"/>
          <w:shd w:val="clear" w:color="auto" w:fill="auto"/>
          <w:lang w:val="ro-RO" w:eastAsia="ro-RO" w:bidi="ro-RO"/>
        </w:rPr>
        <w:t xml:space="preserve">Semnătura Președintelui/membrului </w:t>
      </w:r>
      <w:r>
        <w:rPr>
          <w:b/>
          <w:bCs/>
          <w:color w:val="000000"/>
          <w:spacing w:val="0"/>
          <w:w w:val="100"/>
          <w:position w:val="0"/>
          <w:shd w:val="clear" w:color="auto" w:fill="auto"/>
          <w:lang w:val="en-US" w:eastAsia="en-US" w:bidi="en-US"/>
        </w:rPr>
        <w:t>Comisiei</w:t>
      </w:r>
      <w:r>
        <w:rPr>
          <w:b/>
          <w:bCs/>
          <w:color w:val="000000"/>
          <w:spacing w:val="0"/>
          <w:w w:val="100"/>
          <w:position w:val="0"/>
          <w:shd w:val="clear" w:color="auto" w:fill="auto"/>
          <w:lang w:val="ru-RU" w:eastAsia="ru-RU" w:bidi="ru-RU"/>
        </w:rPr>
        <w:tab/>
      </w:r>
    </w:p>
    <w:sectPr>
      <w:footerReference w:type="default" r:id="rId9"/>
      <w:footerReference w:type="even" r:id="rId10"/>
      <w:footnotePr>
        <w:pos w:val="pageBottom"/>
        <w:numFmt w:val="decimal"/>
        <w:numStart w:val="1"/>
        <w:numRestart w:val="continuous"/>
        <w15:footnoteColumns w:val="1"/>
      </w:footnotePr>
      <w:pgSz w:w="11900" w:h="16840"/>
      <w:pgMar w:top="360" w:right="545" w:bottom="1298" w:left="98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6871335</wp:posOffset>
              </wp:positionH>
              <wp:positionV relativeFrom="page">
                <wp:posOffset>10034905</wp:posOffset>
              </wp:positionV>
              <wp:extent cx="149225" cy="121920"/>
              <wp:wrapNone/>
              <wp:docPr id="7" name="Shape 7"/>
              <a:graphic xmlns:a="http://schemas.openxmlformats.org/drawingml/2006/main">
                <a:graphicData uri="http://schemas.microsoft.com/office/word/2010/wordprocessingShape">
                  <wps:wsp>
                    <wps:cNvSpPr txBox="1"/>
                    <wps:spPr>
                      <a:xfrm>
                        <a:ext cx="149225"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o-RO" w:eastAsia="ro-RO" w:bidi="ro-RO"/>
                              </w:rPr>
                              <w:t>#</w:t>
                            </w:r>
                          </w:fldSimple>
                        </w:p>
                      </w:txbxContent>
                    </wps:txbx>
                    <wps:bodyPr wrap="none" lIns="0" tIns="0" rIns="0" bIns="0">
                      <a:spAutoFit/>
                    </wps:bodyPr>
                  </wps:wsp>
                </a:graphicData>
              </a:graphic>
            </wp:anchor>
          </w:drawing>
        </mc:Choice>
        <mc:Fallback>
          <w:pict>
            <v:shape id="_x0000_s1033" type="#_x0000_t202" style="position:absolute;margin-left:541.04999999999995pt;margin-top:790.14999999999998pt;width:11.75pt;height:9.5999999999999996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o-RO" w:eastAsia="ro-RO" w:bidi="ro-RO"/>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6871335</wp:posOffset>
              </wp:positionH>
              <wp:positionV relativeFrom="page">
                <wp:posOffset>10034905</wp:posOffset>
              </wp:positionV>
              <wp:extent cx="149225" cy="121920"/>
              <wp:wrapNone/>
              <wp:docPr id="9" name="Shape 9"/>
              <a:graphic xmlns:a="http://schemas.openxmlformats.org/drawingml/2006/main">
                <a:graphicData uri="http://schemas.microsoft.com/office/word/2010/wordprocessingShape">
                  <wps:wsp>
                    <wps:cNvSpPr txBox="1"/>
                    <wps:spPr>
                      <a:xfrm>
                        <a:ext cx="149225"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o-RO" w:eastAsia="ro-RO" w:bidi="ro-RO"/>
                              </w:rPr>
                              <w:t>#</w:t>
                            </w:r>
                          </w:fldSimple>
                        </w:p>
                      </w:txbxContent>
                    </wps:txbx>
                    <wps:bodyPr wrap="none" lIns="0" tIns="0" rIns="0" bIns="0">
                      <a:spAutoFit/>
                    </wps:bodyPr>
                  </wps:wsp>
                </a:graphicData>
              </a:graphic>
            </wp:anchor>
          </w:drawing>
        </mc:Choice>
        <mc:Fallback>
          <w:pict>
            <v:shape id="_x0000_s1035" type="#_x0000_t202" style="position:absolute;margin-left:541.04999999999995pt;margin-top:790.14999999999998pt;width:11.75pt;height:9.5999999999999996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o-RO" w:eastAsia="ro-RO" w:bidi="ro-RO"/>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6871335</wp:posOffset>
              </wp:positionH>
              <wp:positionV relativeFrom="page">
                <wp:posOffset>10034905</wp:posOffset>
              </wp:positionV>
              <wp:extent cx="149225" cy="121920"/>
              <wp:wrapNone/>
              <wp:docPr id="13" name="Shape 13"/>
              <a:graphic xmlns:a="http://schemas.openxmlformats.org/drawingml/2006/main">
                <a:graphicData uri="http://schemas.microsoft.com/office/word/2010/wordprocessingShape">
                  <wps:wsp>
                    <wps:cNvSpPr txBox="1"/>
                    <wps:spPr>
                      <a:xfrm>
                        <a:ext cx="149225"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o-RO" w:eastAsia="ro-RO" w:bidi="ro-RO"/>
                              </w:rPr>
                              <w:t>#</w:t>
                            </w:r>
                          </w:fldSimple>
                        </w:p>
                      </w:txbxContent>
                    </wps:txbx>
                    <wps:bodyPr wrap="none" lIns="0" tIns="0" rIns="0" bIns="0">
                      <a:spAutoFit/>
                    </wps:bodyPr>
                  </wps:wsp>
                </a:graphicData>
              </a:graphic>
            </wp:anchor>
          </w:drawing>
        </mc:Choice>
        <mc:Fallback>
          <w:pict>
            <v:shape id="_x0000_s1039" type="#_x0000_t202" style="position:absolute;margin-left:541.04999999999995pt;margin-top:790.14999999999998pt;width:11.75pt;height:9.5999999999999996pt;z-index:-18874405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o-RO" w:eastAsia="ro-RO" w:bidi="ro-RO"/>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771525</wp:posOffset>
              </wp:positionH>
              <wp:positionV relativeFrom="page">
                <wp:posOffset>9932035</wp:posOffset>
              </wp:positionV>
              <wp:extent cx="1438910" cy="125095"/>
              <wp:wrapNone/>
              <wp:docPr id="15" name="Shape 15"/>
              <a:graphic xmlns:a="http://schemas.openxmlformats.org/drawingml/2006/main">
                <a:graphicData uri="http://schemas.microsoft.com/office/word/2010/wordprocessingShape">
                  <wps:wsp>
                    <wps:cNvSpPr txBox="1"/>
                    <wps:spPr>
                      <a:xfrm>
                        <a:ext cx="1438910" cy="12509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shd w:val="clear" w:color="auto" w:fill="auto"/>
                              <w:vertAlign w:val="superscript"/>
                              <w:lang w:val="ro-RO" w:eastAsia="ro-RO" w:bidi="ro-RO"/>
                            </w:rPr>
                            <w:t>5</w:t>
                          </w:r>
                          <w:r>
                            <w:rPr>
                              <w:color w:val="000000"/>
                              <w:spacing w:val="0"/>
                              <w:w w:val="100"/>
                              <w:position w:val="0"/>
                              <w:sz w:val="13"/>
                              <w:szCs w:val="13"/>
                              <w:shd w:val="clear" w:color="auto" w:fill="auto"/>
                              <w:lang w:val="ro-RO" w:eastAsia="ro-RO" w:bidi="ro-RO"/>
                            </w:rPr>
                            <w:t xml:space="preserve"> </w:t>
                          </w:r>
                          <w:r>
                            <w:rPr>
                              <w:i/>
                              <w:iCs/>
                              <w:color w:val="000000"/>
                              <w:spacing w:val="0"/>
                              <w:w w:val="100"/>
                              <w:position w:val="0"/>
                              <w:shd w:val="clear" w:color="auto" w:fill="auto"/>
                              <w:lang w:val="ro-RO" w:eastAsia="ro-RO" w:bidi="ro-RO"/>
                            </w:rPr>
                            <w:t>se completează de Comisie</w:t>
                          </w:r>
                        </w:p>
                      </w:txbxContent>
                    </wps:txbx>
                    <wps:bodyPr wrap="none" lIns="0" tIns="0" rIns="0" bIns="0">
                      <a:spAutoFit/>
                    </wps:bodyPr>
                  </wps:wsp>
                </a:graphicData>
              </a:graphic>
            </wp:anchor>
          </w:drawing>
        </mc:Choice>
        <mc:Fallback>
          <w:pict>
            <v:shape id="_x0000_s1041" type="#_x0000_t202" style="position:absolute;margin-left:60.75pt;margin-top:782.05000000000007pt;width:113.3pt;height:9.8499999999999996pt;z-index:-18874405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shd w:val="clear" w:color="auto" w:fill="auto"/>
                        <w:vertAlign w:val="superscript"/>
                        <w:lang w:val="ro-RO" w:eastAsia="ro-RO" w:bidi="ro-RO"/>
                      </w:rPr>
                      <w:t>5</w:t>
                    </w:r>
                    <w:r>
                      <w:rPr>
                        <w:color w:val="000000"/>
                        <w:spacing w:val="0"/>
                        <w:w w:val="100"/>
                        <w:position w:val="0"/>
                        <w:sz w:val="13"/>
                        <w:szCs w:val="13"/>
                        <w:shd w:val="clear" w:color="auto" w:fill="auto"/>
                        <w:lang w:val="ro-RO" w:eastAsia="ro-RO" w:bidi="ro-RO"/>
                      </w:rPr>
                      <w:t xml:space="preserve"> </w:t>
                    </w:r>
                    <w:r>
                      <w:rPr>
                        <w:i/>
                        <w:iCs/>
                        <w:color w:val="000000"/>
                        <w:spacing w:val="0"/>
                        <w:w w:val="100"/>
                        <w:position w:val="0"/>
                        <w:shd w:val="clear" w:color="auto" w:fill="auto"/>
                        <w:lang w:val="ro-RO" w:eastAsia="ro-RO" w:bidi="ro-RO"/>
                      </w:rPr>
                      <w:t>se completează de Comisie</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6895465</wp:posOffset>
              </wp:positionH>
              <wp:positionV relativeFrom="page">
                <wp:posOffset>10102850</wp:posOffset>
              </wp:positionV>
              <wp:extent cx="164465" cy="125095"/>
              <wp:wrapNone/>
              <wp:docPr id="17" name="Shape 17"/>
              <a:graphic xmlns:a="http://schemas.openxmlformats.org/drawingml/2006/main">
                <a:graphicData uri="http://schemas.microsoft.com/office/word/2010/wordprocessingShape">
                  <wps:wsp>
                    <wps:cNvSpPr txBox="1"/>
                    <wps:spPr>
                      <a:xfrm>
                        <a:ext cx="164465" cy="12509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o-RO" w:eastAsia="ro-RO" w:bidi="ro-RO"/>
                              </w:rPr>
                              <w:t>#</w:t>
                            </w:r>
                          </w:fldSimple>
                        </w:p>
                      </w:txbxContent>
                    </wps:txbx>
                    <wps:bodyPr wrap="none" lIns="0" tIns="0" rIns="0" bIns="0">
                      <a:spAutoFit/>
                    </wps:bodyPr>
                  </wps:wsp>
                </a:graphicData>
              </a:graphic>
            </wp:anchor>
          </w:drawing>
        </mc:Choice>
        <mc:Fallback>
          <w:pict>
            <v:shape id="_x0000_s1043" type="#_x0000_t202" style="position:absolute;margin-left:542.95000000000005pt;margin-top:795.5pt;width:12.950000000000001pt;height:9.8499999999999996pt;z-index:-18874405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o-RO" w:eastAsia="ro-RO" w:bidi="ro-RO"/>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13"/>
          <w:szCs w:val="13"/>
          <w:shd w:val="clear" w:color="auto" w:fill="auto"/>
          <w:vertAlign w:val="superscript"/>
          <w:lang w:val="ro-RO" w:eastAsia="ro-RO" w:bidi="ro-RO"/>
        </w:rPr>
        <w:footnoteRef/>
      </w:r>
      <w:r>
        <w:rPr>
          <w:color w:val="000000"/>
          <w:spacing w:val="0"/>
          <w:w w:val="100"/>
          <w:position w:val="0"/>
          <w:sz w:val="13"/>
          <w:szCs w:val="13"/>
          <w:shd w:val="clear" w:color="auto" w:fill="auto"/>
          <w:lang w:val="ro-RO" w:eastAsia="ro-RO" w:bidi="ro-RO"/>
        </w:rPr>
        <w:t xml:space="preserve"> </w:t>
      </w:r>
      <w:r>
        <w:rPr>
          <w:color w:val="000000"/>
          <w:spacing w:val="0"/>
          <w:w w:val="100"/>
          <w:position w:val="0"/>
          <w:shd w:val="clear" w:color="auto" w:fill="auto"/>
          <w:lang w:val="ro-RO" w:eastAsia="ro-RO" w:bidi="ro-RO"/>
        </w:rPr>
        <w:t>se completează de candidat</w:t>
      </w:r>
    </w:p>
  </w:footnote>
  <w:footnote w:id="3">
    <w:p>
      <w:pPr>
        <w:pStyle w:val="Style2"/>
        <w:keepNext w:val="0"/>
        <w:keepLines w:val="0"/>
        <w:widowControl w:val="0"/>
        <w:pBdr>
          <w:top w:val="single" w:sz="4" w:space="0" w:color="auto"/>
        </w:pBdr>
        <w:shd w:val="clear" w:color="auto" w:fill="auto"/>
        <w:bidi w:val="0"/>
        <w:spacing w:before="0" w:after="0" w:line="240" w:lineRule="auto"/>
        <w:ind w:left="0" w:right="0" w:firstLine="0"/>
        <w:jc w:val="both"/>
      </w:pPr>
      <w:r>
        <w:rPr>
          <w:color w:val="000000"/>
          <w:spacing w:val="0"/>
          <w:w w:val="100"/>
          <w:position w:val="0"/>
          <w:sz w:val="13"/>
          <w:szCs w:val="13"/>
          <w:shd w:val="clear" w:color="auto" w:fill="auto"/>
          <w:vertAlign w:val="superscript"/>
          <w:lang w:val="ro-RO" w:eastAsia="ro-RO" w:bidi="ro-RO"/>
        </w:rPr>
        <w:footnoteRef/>
      </w:r>
      <w:r>
        <w:rPr>
          <w:color w:val="000000"/>
          <w:spacing w:val="0"/>
          <w:w w:val="100"/>
          <w:position w:val="0"/>
          <w:sz w:val="13"/>
          <w:szCs w:val="13"/>
          <w:shd w:val="clear" w:color="auto" w:fill="auto"/>
          <w:lang w:val="ro-RO" w:eastAsia="ro-RO" w:bidi="ro-RO"/>
        </w:rPr>
        <w:t xml:space="preserve"> </w:t>
      </w:r>
      <w:r>
        <w:rPr>
          <w:color w:val="000000"/>
          <w:spacing w:val="0"/>
          <w:w w:val="100"/>
          <w:position w:val="0"/>
          <w:shd w:val="clear" w:color="auto" w:fill="auto"/>
          <w:lang w:val="ro-RO" w:eastAsia="ro-RO" w:bidi="ro-RO"/>
        </w:rPr>
        <w:t>se completează de candidat</w:t>
      </w:r>
    </w:p>
  </w:footnote>
  <w:footnote w:id="4">
    <w:p>
      <w:pPr>
        <w:pStyle w:val="Style2"/>
        <w:keepNext w:val="0"/>
        <w:keepLines w:val="0"/>
        <w:widowControl w:val="0"/>
        <w:pBdr>
          <w:top w:val="single" w:sz="4" w:space="0" w:color="auto"/>
        </w:pBdr>
        <w:shd w:val="clear" w:color="auto" w:fill="auto"/>
        <w:bidi w:val="0"/>
        <w:spacing w:before="0" w:after="0" w:line="240" w:lineRule="auto"/>
        <w:ind w:left="0" w:right="0" w:firstLine="0"/>
        <w:jc w:val="both"/>
      </w:pPr>
      <w:r>
        <w:rPr>
          <w:color w:val="000000"/>
          <w:spacing w:val="0"/>
          <w:w w:val="100"/>
          <w:position w:val="0"/>
          <w:sz w:val="13"/>
          <w:szCs w:val="13"/>
          <w:shd w:val="clear" w:color="auto" w:fill="auto"/>
          <w:vertAlign w:val="superscript"/>
          <w:lang w:val="ro-RO" w:eastAsia="ro-RO" w:bidi="ro-RO"/>
        </w:rPr>
        <w:footnoteRef/>
      </w:r>
      <w:r>
        <w:rPr>
          <w:color w:val="000000"/>
          <w:spacing w:val="0"/>
          <w:w w:val="100"/>
          <w:position w:val="0"/>
          <w:sz w:val="13"/>
          <w:szCs w:val="13"/>
          <w:shd w:val="clear" w:color="auto" w:fill="auto"/>
          <w:lang w:val="ro-RO" w:eastAsia="ro-RO" w:bidi="ro-RO"/>
        </w:rPr>
        <w:t xml:space="preserve"> </w:t>
      </w:r>
      <w:r>
        <w:rPr>
          <w:color w:val="000000"/>
          <w:spacing w:val="0"/>
          <w:w w:val="100"/>
          <w:position w:val="0"/>
          <w:shd w:val="clear" w:color="auto" w:fill="auto"/>
          <w:lang w:val="ro-RO" w:eastAsia="ro-RO" w:bidi="ro-RO"/>
        </w:rPr>
        <w:t>se completează de candidat</w:t>
      </w:r>
    </w:p>
  </w:footnote>
  <w:footnote w:id="5">
    <w:p>
      <w:pPr>
        <w:pStyle w:val="Style2"/>
        <w:keepNext w:val="0"/>
        <w:keepLines w:val="0"/>
        <w:widowControl w:val="0"/>
        <w:pBdr>
          <w:top w:val="single" w:sz="4" w:space="0" w:color="auto"/>
        </w:pBdr>
        <w:shd w:val="clear" w:color="auto" w:fill="auto"/>
        <w:bidi w:val="0"/>
        <w:spacing w:before="0" w:after="0" w:line="240" w:lineRule="auto"/>
        <w:ind w:left="0" w:right="0" w:firstLine="0"/>
        <w:jc w:val="both"/>
      </w:pPr>
      <w:r>
        <w:rPr>
          <w:color w:val="000000"/>
          <w:spacing w:val="0"/>
          <w:w w:val="100"/>
          <w:position w:val="0"/>
          <w:sz w:val="13"/>
          <w:szCs w:val="13"/>
          <w:shd w:val="clear" w:color="auto" w:fill="auto"/>
          <w:vertAlign w:val="superscript"/>
          <w:lang w:val="ro-RO" w:eastAsia="ro-RO" w:bidi="ro-RO"/>
        </w:rPr>
        <w:footnoteRef/>
      </w:r>
      <w:r>
        <w:rPr>
          <w:color w:val="000000"/>
          <w:spacing w:val="0"/>
          <w:w w:val="100"/>
          <w:position w:val="0"/>
          <w:sz w:val="13"/>
          <w:szCs w:val="13"/>
          <w:shd w:val="clear" w:color="auto" w:fill="auto"/>
          <w:lang w:val="ro-RO" w:eastAsia="ro-RO" w:bidi="ro-RO"/>
        </w:rPr>
        <w:t xml:space="preserve"> </w:t>
      </w:r>
      <w:r>
        <w:rPr>
          <w:i/>
          <w:iCs/>
          <w:color w:val="000000"/>
          <w:spacing w:val="0"/>
          <w:w w:val="100"/>
          <w:position w:val="0"/>
          <w:shd w:val="clear" w:color="auto" w:fill="auto"/>
          <w:lang w:val="ro-RO" w:eastAsia="ro-RO" w:bidi="ro-RO"/>
        </w:rPr>
        <w:t>se completează de Comisie</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o-RO" w:eastAsia="ro-RO" w:bidi="ro-RO"/>
      </w:rPr>
    </w:lvl>
  </w:abstractNum>
  <w:abstractNum w:abstractNumId="2">
    <w:multiLevelType w:val="multilevel"/>
    <w:lvl w:ilvl="0">
      <w:start w:val="28"/>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o-RO" w:eastAsia="ro-RO" w:bidi="ro-RO"/>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6">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o-RO" w:eastAsia="ro-RO" w:bidi="ro-RO"/>
      </w:rPr>
    </w:lvl>
  </w:abstractNum>
  <w:abstractNum w:abstractNumId="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10">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o-RO" w:eastAsia="ro-RO" w:bidi="ro-RO"/>
      </w:rPr>
    </w:lvl>
  </w:abstractNum>
  <w:abstractNum w:abstractNumId="12">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1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1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8">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20">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22">
    <w:multiLevelType w:val="multilevel"/>
    <w:lvl w:ilvl="0">
      <w:start w:val="4"/>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abstractNum>
  <w:abstractNum w:abstractNumId="2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26">
    <w:multiLevelType w:val="multilevel"/>
    <w:lvl w:ilvl="0">
      <w:start w:val="30"/>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o-RO" w:eastAsia="ro-RO" w:bidi="ro-RO"/>
      </w:rPr>
    </w:lvl>
  </w:abstractNum>
  <w:abstractNum w:abstractNumId="28">
    <w:multiLevelType w:val="multilevel"/>
    <w:lvl w:ilvl="0">
      <w:start w:val="1"/>
      <w:numFmt w:val="upperLetter"/>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o-RO" w:eastAsia="ro-RO" w:bidi="ro-RO"/>
      </w:rPr>
    </w:lvl>
  </w:abstractNum>
  <w:abstractNum w:abstractNumId="3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abstractNum>
  <w:abstractNum w:abstractNumId="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3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abstractNum>
  <w:abstractNum w:abstractNumId="42">
    <w:multiLevelType w:val="multilevel"/>
    <w:lvl w:ilvl="0">
      <w:start w:val="73"/>
      <w:numFmt w:val="decimal"/>
      <w:lvlText w:val="%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o-RO" w:eastAsia="ro-RO" w:bidi="ro-RO"/>
      </w:rPr>
    </w:lvl>
  </w:abstractNum>
  <w:abstractNum w:abstractNumId="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ahoma" w:eastAsia="Tahoma" w:hAnsi="Tahoma" w:cs="Tahoma"/>
        <w:sz w:val="24"/>
        <w:szCs w:val="24"/>
        <w:lang w:val="ro-RO" w:eastAsia="ro-RO" w:bidi="ro-RO"/>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ahoma" w:eastAsia="Tahoma" w:hAnsi="Tahoma" w:cs="Tahoma"/>
      <w:color w:val="000000"/>
      <w:spacing w:val="0"/>
      <w:w w:val="100"/>
      <w:position w:val="0"/>
      <w:sz w:val="24"/>
      <w:szCs w:val="24"/>
      <w:shd w:val="clear" w:color="auto" w:fill="auto"/>
      <w:lang w:val="ro-RO" w:eastAsia="ro-RO" w:bidi="ro-RO"/>
    </w:rPr>
  </w:style>
  <w:style w:type="character" w:default="1" w:styleId="DefaultParagraphFont">
    <w:name w:val="Default Paragraph Font"/>
    <w:rPr>
      <w:rFonts w:ascii="Tahoma" w:eastAsia="Tahoma" w:hAnsi="Tahoma" w:cs="Tahoma"/>
      <w:color w:val="000000"/>
      <w:spacing w:val="0"/>
      <w:w w:val="100"/>
      <w:position w:val="0"/>
      <w:sz w:val="24"/>
      <w:szCs w:val="24"/>
      <w:shd w:val="clear" w:color="auto" w:fill="auto"/>
      <w:lang w:val="ro-RO" w:eastAsia="ro-RO" w:bidi="ro-RO"/>
    </w:rPr>
  </w:style>
  <w:style w:type="character" w:customStyle="1" w:styleId="CharStyle3">
    <w:name w:val="Footnote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Body text (2)_"/>
    <w:basedOn w:val="DefaultParagraphFont"/>
    <w:link w:val="Style6"/>
    <w:rPr>
      <w:rFonts w:ascii="Times New Roman" w:eastAsia="Times New Roman" w:hAnsi="Times New Roman" w:cs="Times New Roman"/>
      <w:b/>
      <w:bCs/>
      <w:i w:val="0"/>
      <w:iCs w:val="0"/>
      <w:smallCaps w:val="0"/>
      <w:strike w:val="0"/>
      <w:sz w:val="20"/>
      <w:szCs w:val="20"/>
      <w:u w:val="none"/>
    </w:rPr>
  </w:style>
  <w:style w:type="character" w:customStyle="1" w:styleId="CharStyle9">
    <w:name w:val="Body text_"/>
    <w:basedOn w:val="DefaultParagraphFont"/>
    <w:link w:val="Style8"/>
    <w:rPr>
      <w:rFonts w:ascii="Times New Roman" w:eastAsia="Times New Roman" w:hAnsi="Times New Roman" w:cs="Times New Roman"/>
      <w:b w:val="0"/>
      <w:bCs w:val="0"/>
      <w:i w:val="0"/>
      <w:iCs w:val="0"/>
      <w:smallCaps w:val="0"/>
      <w:strike w:val="0"/>
      <w:sz w:val="26"/>
      <w:szCs w:val="26"/>
      <w:u w:val="none"/>
    </w:rPr>
  </w:style>
  <w:style w:type="character" w:customStyle="1" w:styleId="CharStyle12">
    <w:name w:val="Header or footer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16">
    <w:name w:val="Heading #1_"/>
    <w:basedOn w:val="DefaultParagraphFont"/>
    <w:link w:val="Style15"/>
    <w:rPr>
      <w:rFonts w:ascii="Times New Roman" w:eastAsia="Times New Roman" w:hAnsi="Times New Roman" w:cs="Times New Roman"/>
      <w:b/>
      <w:bCs/>
      <w:i w:val="0"/>
      <w:iCs w:val="0"/>
      <w:smallCaps w:val="0"/>
      <w:strike w:val="0"/>
      <w:sz w:val="26"/>
      <w:szCs w:val="26"/>
      <w:u w:val="none"/>
    </w:rPr>
  </w:style>
  <w:style w:type="character" w:customStyle="1" w:styleId="CharStyle21">
    <w:name w:val="Table caption_"/>
    <w:basedOn w:val="DefaultParagraphFont"/>
    <w:link w:val="Style20"/>
    <w:rPr>
      <w:rFonts w:ascii="Times New Roman" w:eastAsia="Times New Roman" w:hAnsi="Times New Roman" w:cs="Times New Roman"/>
      <w:b w:val="0"/>
      <w:bCs w:val="0"/>
      <w:i w:val="0"/>
      <w:iCs w:val="0"/>
      <w:smallCaps w:val="0"/>
      <w:strike w:val="0"/>
      <w:u w:val="none"/>
    </w:rPr>
  </w:style>
  <w:style w:type="character" w:customStyle="1" w:styleId="CharStyle24">
    <w:name w:val="Other_"/>
    <w:basedOn w:val="DefaultParagraphFont"/>
    <w:link w:val="Style23"/>
    <w:rPr>
      <w:rFonts w:ascii="Times New Roman" w:eastAsia="Times New Roman" w:hAnsi="Times New Roman" w:cs="Times New Roman"/>
      <w:b w:val="0"/>
      <w:bCs w:val="0"/>
      <w:i w:val="0"/>
      <w:iCs w:val="0"/>
      <w:smallCaps w:val="0"/>
      <w:strike w:val="0"/>
      <w:sz w:val="26"/>
      <w:szCs w:val="26"/>
      <w:u w:val="none"/>
    </w:rPr>
  </w:style>
  <w:style w:type="paragraph" w:customStyle="1" w:styleId="Style2">
    <w:name w:val="Footnote"/>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Body text (2)"/>
    <w:basedOn w:val="Normal"/>
    <w:link w:val="CharStyle7"/>
    <w:pPr>
      <w:widowControl w:val="0"/>
      <w:shd w:val="clear" w:color="auto" w:fill="auto"/>
      <w:jc w:val="center"/>
    </w:pPr>
    <w:rPr>
      <w:rFonts w:ascii="Times New Roman" w:eastAsia="Times New Roman" w:hAnsi="Times New Roman" w:cs="Times New Roman"/>
      <w:b/>
      <w:bCs/>
      <w:i w:val="0"/>
      <w:iCs w:val="0"/>
      <w:smallCaps w:val="0"/>
      <w:strike w:val="0"/>
      <w:sz w:val="20"/>
      <w:szCs w:val="20"/>
      <w:u w:val="none"/>
    </w:rPr>
  </w:style>
  <w:style w:type="paragraph" w:styleId="Style8">
    <w:name w:val="Body text"/>
    <w:basedOn w:val="Normal"/>
    <w:link w:val="CharStyle9"/>
    <w:qFormat/>
    <w:pPr>
      <w:widowControl w:val="0"/>
      <w:shd w:val="clear" w:color="auto" w:fill="auto"/>
      <w:ind w:firstLine="400"/>
    </w:pPr>
    <w:rPr>
      <w:rFonts w:ascii="Times New Roman" w:eastAsia="Times New Roman" w:hAnsi="Times New Roman" w:cs="Times New Roman"/>
      <w:b w:val="0"/>
      <w:bCs w:val="0"/>
      <w:i w:val="0"/>
      <w:iCs w:val="0"/>
      <w:smallCaps w:val="0"/>
      <w:strike w:val="0"/>
      <w:sz w:val="26"/>
      <w:szCs w:val="26"/>
      <w:u w:val="none"/>
    </w:rPr>
  </w:style>
  <w:style w:type="paragraph" w:customStyle="1" w:styleId="Style11">
    <w:name w:val="Header or footer (2)"/>
    <w:basedOn w:val="Normal"/>
    <w:link w:val="CharStyle12"/>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5">
    <w:name w:val="Heading #1"/>
    <w:basedOn w:val="Normal"/>
    <w:link w:val="CharStyle16"/>
    <w:pPr>
      <w:widowControl w:val="0"/>
      <w:shd w:val="clear" w:color="auto" w:fill="auto"/>
      <w:spacing w:after="280"/>
      <w:outlineLvl w:val="0"/>
    </w:pPr>
    <w:rPr>
      <w:rFonts w:ascii="Times New Roman" w:eastAsia="Times New Roman" w:hAnsi="Times New Roman" w:cs="Times New Roman"/>
      <w:b/>
      <w:bCs/>
      <w:i w:val="0"/>
      <w:iCs w:val="0"/>
      <w:smallCaps w:val="0"/>
      <w:strike w:val="0"/>
      <w:sz w:val="26"/>
      <w:szCs w:val="26"/>
      <w:u w:val="none"/>
    </w:rPr>
  </w:style>
  <w:style w:type="paragraph" w:customStyle="1" w:styleId="Style20">
    <w:name w:val="Table caption"/>
    <w:basedOn w:val="Normal"/>
    <w:link w:val="CharStyle21"/>
    <w:pPr>
      <w:widowControl w:val="0"/>
      <w:shd w:val="clear" w:color="auto" w:fill="auto"/>
      <w:spacing w:line="250" w:lineRule="auto"/>
      <w:jc w:val="right"/>
    </w:pPr>
    <w:rPr>
      <w:rFonts w:ascii="Times New Roman" w:eastAsia="Times New Roman" w:hAnsi="Times New Roman" w:cs="Times New Roman"/>
      <w:b w:val="0"/>
      <w:bCs w:val="0"/>
      <w:i w:val="0"/>
      <w:iCs w:val="0"/>
      <w:smallCaps w:val="0"/>
      <w:strike w:val="0"/>
      <w:u w:val="none"/>
    </w:rPr>
  </w:style>
  <w:style w:type="paragraph" w:customStyle="1" w:styleId="Style23">
    <w:name w:val="Other"/>
    <w:basedOn w:val="Normal"/>
    <w:link w:val="CharStyle24"/>
    <w:pPr>
      <w:widowControl w:val="0"/>
      <w:shd w:val="clear" w:color="auto" w:fill="auto"/>
      <w:ind w:firstLine="400"/>
    </w:pPr>
    <w:rPr>
      <w:rFonts w:ascii="Times New Roman" w:eastAsia="Times New Roman" w:hAnsi="Times New Roman" w:cs="Times New Roman"/>
      <w:b w:val="0"/>
      <w:bCs w:val="0"/>
      <w:i w:val="0"/>
      <w:iCs w:val="0"/>
      <w:smallCaps w:val="0"/>
      <w:strike w:val="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
  <dc:subject/>
  <dc:creator>CHANGE_ME1</dc:creator>
  <cp:keywords/>
</cp:coreProperties>
</file>